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1D96" w:rsidRDefault="00A41D96">
      <w:pPr>
        <w:pStyle w:val="a3"/>
        <w:rPr>
          <w:rFonts w:ascii="Times New Roman"/>
          <w:sz w:val="20"/>
        </w:rPr>
      </w:pPr>
    </w:p>
    <w:p w:rsidR="00A41D96" w:rsidRDefault="00A41D96">
      <w:pPr>
        <w:pStyle w:val="a3"/>
        <w:spacing w:before="5"/>
        <w:rPr>
          <w:rFonts w:ascii="Times New Roman"/>
          <w:sz w:val="23"/>
        </w:rPr>
      </w:pPr>
    </w:p>
    <w:p w:rsidR="00A41D96" w:rsidRDefault="00C8668A">
      <w:pPr>
        <w:pStyle w:val="1"/>
        <w:tabs>
          <w:tab w:val="left" w:pos="4359"/>
        </w:tabs>
        <w:ind w:left="1841"/>
        <w:rPr>
          <w:lang w:eastAsia="zh-CN"/>
        </w:rPr>
      </w:pPr>
      <w:r>
        <w:pict>
          <v:group id="_x0000_s1050" style="position:absolute;left:0;text-align:left;margin-left:-1pt;margin-top:-25.9pt;width:596.3pt;height:126.75pt;z-index:-5632;mso-position-horizontal-relative:page" coordorigin="-20,-518" coordsize="11926,2535">
            <v:rect id="_x0000_s1054" style="position:absolute;top:-518;width:11906;height:2535" fillcolor="#2e5496" stroked="f"/>
            <v:shape id="_x0000_s1053" style="position:absolute;top:142;width:9962;height:858" coordorigin=",142" coordsize="9962,858" o:spt="100" adj="0,,0" path="m15,265r1360,-3m,145r907,-3m7695,1000r2267,-3m7065,865r2267,-3e" filled="f" strokecolor="white" strokeweight="2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9394;top:454;width:745;height:459">
              <v:imagedata r:id="rId6" o:title=""/>
            </v:shape>
            <v:shape id="_x0000_s1051" type="#_x0000_t75" style="position:absolute;left:10101;top:496;width:848;height:281">
              <v:imagedata r:id="rId7" o:title=""/>
            </v:shape>
            <w10:wrap anchorx="page"/>
          </v:group>
        </w:pict>
      </w:r>
      <w:r>
        <w:rPr>
          <w:color w:val="FFFFFF"/>
          <w:lang w:eastAsia="zh-CN"/>
        </w:rPr>
        <w:t>连接全球</w:t>
      </w:r>
      <w:r>
        <w:rPr>
          <w:color w:val="FFFFFF"/>
          <w:lang w:eastAsia="zh-CN"/>
        </w:rPr>
        <w:tab/>
      </w:r>
      <w:r>
        <w:rPr>
          <w:color w:val="FFFFFF"/>
          <w:lang w:eastAsia="zh-CN"/>
        </w:rPr>
        <w:t>服务人才</w:t>
      </w:r>
    </w:p>
    <w:p w:rsidR="00A41D96" w:rsidRDefault="00C8668A">
      <w:pPr>
        <w:spacing w:before="57" w:line="376" w:lineRule="exact"/>
        <w:ind w:left="1877"/>
        <w:rPr>
          <w:rFonts w:ascii="微软雅黑" w:eastAsia="微软雅黑"/>
          <w:lang w:eastAsia="zh-CN"/>
        </w:rPr>
      </w:pPr>
      <w:r>
        <w:rPr>
          <w:rFonts w:ascii="微软雅黑" w:eastAsia="微软雅黑" w:hint="eastAsia"/>
          <w:color w:val="FFFFFF"/>
          <w:lang w:eastAsia="zh-CN"/>
        </w:rPr>
        <w:t>学术桥</w:t>
      </w:r>
      <w:r>
        <w:rPr>
          <w:rFonts w:ascii="微软雅黑" w:eastAsia="微软雅黑" w:hint="eastAsia"/>
          <w:color w:val="FFFFFF"/>
          <w:lang w:eastAsia="zh-CN"/>
        </w:rPr>
        <w:t>Acabridge.edu.cn</w:t>
      </w:r>
    </w:p>
    <w:p w:rsidR="00A41D96" w:rsidRDefault="00C8668A">
      <w:pPr>
        <w:spacing w:line="376" w:lineRule="exact"/>
        <w:ind w:left="2594"/>
        <w:rPr>
          <w:rFonts w:ascii="微软雅黑" w:eastAsia="微软雅黑" w:hAnsi="微软雅黑"/>
          <w:lang w:eastAsia="zh-CN"/>
        </w:rPr>
      </w:pPr>
      <w:r>
        <w:rPr>
          <w:rFonts w:ascii="微软雅黑" w:eastAsia="微软雅黑" w:hAnsi="微软雅黑" w:hint="eastAsia"/>
          <w:color w:val="FFFFFF"/>
          <w:lang w:eastAsia="zh-CN"/>
        </w:rPr>
        <w:t>——海内外科研学术人才求职创业服务平台</w:t>
      </w:r>
    </w:p>
    <w:p w:rsidR="00A41D96" w:rsidRDefault="00A41D96">
      <w:pPr>
        <w:pStyle w:val="a3"/>
        <w:spacing w:before="1"/>
        <w:rPr>
          <w:rFonts w:ascii="微软雅黑"/>
          <w:sz w:val="35"/>
          <w:lang w:eastAsia="zh-CN"/>
        </w:rPr>
      </w:pPr>
    </w:p>
    <w:p w:rsidR="00A41D96" w:rsidRDefault="00C8668A">
      <w:pPr>
        <w:pStyle w:val="a3"/>
        <w:spacing w:line="392" w:lineRule="exact"/>
        <w:ind w:left="1358" w:right="1237"/>
      </w:pPr>
      <w:r>
        <w:t>“</w:t>
      </w:r>
      <w:proofErr w:type="gramStart"/>
      <w:r>
        <w:t>学术</w:t>
      </w:r>
      <w:r>
        <w:rPr>
          <w:spacing w:val="-1"/>
        </w:rPr>
        <w:t>桥</w:t>
      </w:r>
      <w:r>
        <w:t>”</w:t>
      </w:r>
      <w:r>
        <w:t>是国内最大教育门户网站中国教育在线</w:t>
      </w:r>
      <w:proofErr w:type="gramEnd"/>
      <w:r>
        <w:rPr>
          <w:spacing w:val="1"/>
        </w:rPr>
        <w:t>（</w:t>
      </w:r>
      <w:hyperlink r:id="rId8">
        <w:r>
          <w:rPr>
            <w:spacing w:val="-2"/>
          </w:rPr>
          <w:t>ww</w:t>
        </w:r>
        <w:r>
          <w:rPr>
            <w:spacing w:val="-14"/>
          </w:rPr>
          <w:t>w</w:t>
        </w:r>
        <w:r>
          <w:rPr>
            <w:spacing w:val="-1"/>
          </w:rPr>
          <w:t>.e</w:t>
        </w:r>
        <w:r>
          <w:t>ol.cn</w:t>
        </w:r>
      </w:hyperlink>
      <w:r>
        <w:t>）旗下专业海内外高层次人才求职创业服务平台</w:t>
      </w:r>
      <w:r>
        <w:rPr>
          <w:spacing w:val="-27"/>
        </w:rPr>
        <w:t>，</w:t>
      </w:r>
      <w:r>
        <w:t>平台连接全球科研学术人才</w:t>
      </w:r>
      <w:r>
        <w:rPr>
          <w:spacing w:val="-27"/>
        </w:rPr>
        <w:t>，</w:t>
      </w:r>
      <w:r>
        <w:t>致力于打造人才服务国际品牌。</w:t>
      </w:r>
    </w:p>
    <w:p w:rsidR="00A41D96" w:rsidRDefault="00C8668A">
      <w:pPr>
        <w:pStyle w:val="a3"/>
        <w:spacing w:before="3"/>
        <w:rPr>
          <w:sz w:val="20"/>
        </w:rPr>
      </w:pPr>
      <w:r>
        <w:rPr>
          <w:noProof/>
        </w:rPr>
        <w:drawing>
          <wp:anchor distT="0" distB="0" distL="0" distR="0" simplePos="0" relativeHeight="251659264" behindDoc="0" locked="0" layoutInCell="1" allowOverlap="1">
            <wp:simplePos x="0" y="0"/>
            <wp:positionH relativeFrom="page">
              <wp:posOffset>2789554</wp:posOffset>
            </wp:positionH>
            <wp:positionV relativeFrom="paragraph">
              <wp:posOffset>248285</wp:posOffset>
            </wp:positionV>
            <wp:extent cx="2000879" cy="477774"/>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2000879" cy="477774"/>
                    </a:xfrm>
                    <a:prstGeom prst="rect">
                      <a:avLst/>
                    </a:prstGeom>
                  </pic:spPr>
                </pic:pic>
              </a:graphicData>
            </a:graphic>
          </wp:anchor>
        </w:drawing>
      </w:r>
    </w:p>
    <w:p w:rsidR="00A41D96" w:rsidRDefault="00A41D96">
      <w:pPr>
        <w:pStyle w:val="a3"/>
        <w:spacing w:before="15"/>
        <w:rPr>
          <w:sz w:val="20"/>
        </w:rPr>
      </w:pPr>
    </w:p>
    <w:p w:rsidR="00A41D96" w:rsidRDefault="00C8668A">
      <w:pPr>
        <w:spacing w:line="547" w:lineRule="exact"/>
        <w:ind w:left="1125"/>
        <w:rPr>
          <w:b/>
          <w:i/>
          <w:sz w:val="33"/>
          <w:lang w:eastAsia="zh-CN"/>
        </w:rPr>
      </w:pPr>
      <w:r>
        <w:pict>
          <v:group id="_x0000_s1046" style="position:absolute;left:0;text-align:left;margin-left:451.7pt;margin-top:5.05pt;width:77.75pt;height:25.05pt;z-index:1120;mso-position-horizontal-relative:page" coordorigin="9034,101" coordsize="1555,501">
            <v:shape id="_x0000_s1049" type="#_x0000_t75" style="position:absolute;left:9034;top:142;width:745;height:459">
              <v:imagedata r:id="rId6" o:title=""/>
            </v:shape>
            <v:shape id="_x0000_s1048" type="#_x0000_t75" style="position:absolute;left:9741;top:185;width:848;height:281">
              <v:imagedata r:id="rId7" o:title=""/>
            </v:shape>
            <v:shapetype id="_x0000_t202" coordsize="21600,21600" o:spt="202" path="m,l,21600r21600,l21600,xe">
              <v:stroke joinstyle="miter"/>
              <v:path gradientshapeok="t" o:connecttype="rect"/>
            </v:shapetype>
            <v:shape id="_x0000_s1047" type="#_x0000_t202" style="position:absolute;left:9034;top:101;width:1555;height:501" filled="f" stroked="f">
              <v:textbox inset="0,0,0,0">
                <w:txbxContent>
                  <w:p w:rsidR="00A41D96" w:rsidRDefault="00C8668A">
                    <w:pPr>
                      <w:spacing w:line="446" w:lineRule="exact"/>
                      <w:ind w:left="-6696" w:right="-259"/>
                      <w:rPr>
                        <w:b/>
                        <w:i/>
                        <w:sz w:val="33"/>
                      </w:rPr>
                    </w:pPr>
                    <w:r>
                      <w:rPr>
                        <w:b/>
                        <w:i/>
                        <w:color w:val="FFFFFF"/>
                        <w:sz w:val="33"/>
                        <w:shd w:val="clear" w:color="auto" w:fill="2E5496"/>
                      </w:rPr>
                      <w:t>介</w:t>
                    </w:r>
                    <w:r>
                      <w:rPr>
                        <w:b/>
                        <w:i/>
                        <w:color w:val="FFFFFF"/>
                        <w:sz w:val="33"/>
                        <w:shd w:val="clear" w:color="auto" w:fill="2E5496"/>
                      </w:rPr>
                      <w:t xml:space="preserve">                                                                                                  </w:t>
                    </w:r>
                    <w:r>
                      <w:rPr>
                        <w:b/>
                        <w:i/>
                        <w:color w:val="FFFFFF"/>
                        <w:spacing w:val="22"/>
                        <w:sz w:val="33"/>
                        <w:shd w:val="clear" w:color="auto" w:fill="2E5496"/>
                      </w:rPr>
                      <w:t xml:space="preserve"> </w:t>
                    </w:r>
                  </w:p>
                </w:txbxContent>
              </v:textbox>
            </v:shape>
            <w10:wrap anchorx="page"/>
          </v:group>
        </w:pict>
      </w:r>
      <w:r>
        <w:rPr>
          <w:rFonts w:ascii="Times New Roman" w:eastAsia="Times New Roman"/>
          <w:i/>
          <w:color w:val="FFFFFF"/>
          <w:w w:val="96"/>
          <w:sz w:val="33"/>
          <w:shd w:val="clear" w:color="auto" w:fill="2E5496"/>
        </w:rPr>
        <w:t xml:space="preserve"> </w:t>
      </w:r>
      <w:r>
        <w:rPr>
          <w:rFonts w:ascii="Times New Roman" w:eastAsia="Times New Roman"/>
          <w:i/>
          <w:color w:val="FFFFFF"/>
          <w:sz w:val="33"/>
          <w:shd w:val="clear" w:color="auto" w:fill="2E5496"/>
        </w:rPr>
        <w:t xml:space="preserve">  </w:t>
      </w:r>
      <w:r>
        <w:rPr>
          <w:b/>
          <w:i/>
          <w:color w:val="FFFFFF"/>
          <w:sz w:val="33"/>
          <w:shd w:val="clear" w:color="auto" w:fill="2E5496"/>
          <w:lang w:eastAsia="zh-CN"/>
        </w:rPr>
        <w:t>平台简</w:t>
      </w:r>
      <w:r w:rsidR="007C257A">
        <w:rPr>
          <w:rFonts w:asciiTheme="minorEastAsia" w:eastAsiaTheme="minorEastAsia" w:hAnsiTheme="minorEastAsia" w:hint="eastAsia"/>
          <w:b/>
          <w:i/>
          <w:color w:val="FFFFFF"/>
          <w:sz w:val="33"/>
          <w:shd w:val="clear" w:color="auto" w:fill="2E5496"/>
          <w:lang w:eastAsia="zh-CN"/>
        </w:rPr>
        <w:t xml:space="preserve">介 </w:t>
      </w:r>
      <w:r w:rsidR="007C257A">
        <w:rPr>
          <w:rFonts w:asciiTheme="minorEastAsia" w:eastAsiaTheme="minorEastAsia" w:hAnsiTheme="minorEastAsia"/>
          <w:b/>
          <w:i/>
          <w:color w:val="FFFFFF"/>
          <w:sz w:val="33"/>
          <w:shd w:val="clear" w:color="auto" w:fill="2E5496"/>
          <w:lang w:eastAsia="zh-CN"/>
        </w:rPr>
        <w:t xml:space="preserve">                                               </w:t>
      </w:r>
    </w:p>
    <w:p w:rsidR="00A41D96" w:rsidRDefault="00A41D96">
      <w:pPr>
        <w:pStyle w:val="a3"/>
        <w:spacing w:before="13"/>
        <w:rPr>
          <w:b/>
          <w:i/>
          <w:sz w:val="17"/>
          <w:lang w:eastAsia="zh-CN"/>
        </w:rPr>
      </w:pPr>
    </w:p>
    <w:p w:rsidR="00A41D96" w:rsidRDefault="00C8668A">
      <w:pPr>
        <w:pStyle w:val="a3"/>
        <w:spacing w:before="1" w:line="357" w:lineRule="auto"/>
        <w:ind w:left="1380" w:right="1213" w:firstLine="480"/>
        <w:rPr>
          <w:lang w:eastAsia="zh-CN"/>
        </w:rPr>
      </w:pPr>
      <w:r>
        <w:rPr>
          <w:lang w:eastAsia="zh-CN"/>
        </w:rPr>
        <w:t>学术</w:t>
      </w:r>
      <w:r>
        <w:rPr>
          <w:spacing w:val="-1"/>
          <w:lang w:eastAsia="zh-CN"/>
        </w:rPr>
        <w:t>桥</w:t>
      </w:r>
      <w:r>
        <w:rPr>
          <w:lang w:eastAsia="zh-CN"/>
        </w:rPr>
        <w:t>平台创建于</w:t>
      </w:r>
      <w:r>
        <w:rPr>
          <w:lang w:eastAsia="zh-CN"/>
        </w:rPr>
        <w:t xml:space="preserve"> 2014 </w:t>
      </w:r>
      <w:r>
        <w:rPr>
          <w:lang w:eastAsia="zh-CN"/>
        </w:rPr>
        <w:t>年</w:t>
      </w:r>
      <w:r>
        <w:rPr>
          <w:spacing w:val="-65"/>
          <w:lang w:eastAsia="zh-CN"/>
        </w:rPr>
        <w:t>，</w:t>
      </w:r>
      <w:r>
        <w:rPr>
          <w:lang w:eastAsia="zh-CN"/>
        </w:rPr>
        <w:t>依托中国教育在线在教育领域媒体优势</w:t>
      </w:r>
      <w:r>
        <w:rPr>
          <w:spacing w:val="-65"/>
          <w:lang w:eastAsia="zh-CN"/>
        </w:rPr>
        <w:t>，</w:t>
      </w:r>
      <w:r>
        <w:rPr>
          <w:lang w:eastAsia="zh-CN"/>
        </w:rPr>
        <w:t>接受教育部科技发展中心指导</w:t>
      </w:r>
      <w:r>
        <w:rPr>
          <w:spacing w:val="-17"/>
          <w:lang w:eastAsia="zh-CN"/>
        </w:rPr>
        <w:t>，</w:t>
      </w:r>
      <w:r>
        <w:rPr>
          <w:lang w:eastAsia="zh-CN"/>
        </w:rPr>
        <w:t>是</w:t>
      </w:r>
      <w:r>
        <w:rPr>
          <w:w w:val="98"/>
          <w:lang w:eastAsia="zh-CN"/>
        </w:rPr>
        <w:t>教育部面向海外留学</w:t>
      </w:r>
      <w:r>
        <w:rPr>
          <w:w w:val="98"/>
          <w:lang w:eastAsia="zh-CN"/>
        </w:rPr>
        <w:t>Th</w:t>
      </w:r>
      <w:r>
        <w:rPr>
          <w:w w:val="98"/>
          <w:lang w:eastAsia="zh-CN"/>
        </w:rPr>
        <w:t>官</w:t>
      </w:r>
      <w:r>
        <w:rPr>
          <w:spacing w:val="1"/>
          <w:w w:val="98"/>
          <w:lang w:eastAsia="zh-CN"/>
        </w:rPr>
        <w:t>方</w:t>
      </w:r>
      <w:r>
        <w:rPr>
          <w:lang w:eastAsia="zh-CN"/>
        </w:rPr>
        <w:t>媒体刊</w:t>
      </w:r>
      <w:r>
        <w:rPr>
          <w:spacing w:val="-17"/>
          <w:lang w:eastAsia="zh-CN"/>
        </w:rPr>
        <w:t>物</w:t>
      </w:r>
      <w:r>
        <w:rPr>
          <w:lang w:eastAsia="zh-CN"/>
        </w:rPr>
        <w:t>《神州学人</w:t>
      </w:r>
      <w:r>
        <w:rPr>
          <w:spacing w:val="-17"/>
          <w:lang w:eastAsia="zh-CN"/>
        </w:rPr>
        <w:t>》</w:t>
      </w:r>
      <w:r>
        <w:rPr>
          <w:lang w:eastAsia="zh-CN"/>
        </w:rPr>
        <w:t>的战略合作伙伴。中国教育在线自</w:t>
      </w:r>
      <w:bookmarkStart w:id="0" w:name="_GoBack"/>
      <w:bookmarkEnd w:id="0"/>
      <w:r>
        <w:rPr>
          <w:lang w:eastAsia="zh-CN"/>
        </w:rPr>
        <w:t xml:space="preserve"> </w:t>
      </w:r>
      <w:r>
        <w:rPr>
          <w:spacing w:val="-22"/>
          <w:lang w:eastAsia="zh-CN"/>
        </w:rPr>
        <w:t xml:space="preserve"> </w:t>
      </w:r>
      <w:r>
        <w:rPr>
          <w:lang w:eastAsia="zh-CN"/>
        </w:rPr>
        <w:t xml:space="preserve">2007 </w:t>
      </w:r>
      <w:r>
        <w:rPr>
          <w:spacing w:val="-21"/>
          <w:lang w:eastAsia="zh-CN"/>
        </w:rPr>
        <w:t xml:space="preserve"> </w:t>
      </w:r>
      <w:r>
        <w:rPr>
          <w:lang w:eastAsia="zh-CN"/>
        </w:rPr>
        <w:t>年起每年举办海外高层次人才招聘会，截至</w:t>
      </w:r>
      <w:r>
        <w:rPr>
          <w:lang w:eastAsia="zh-CN"/>
        </w:rPr>
        <w:t xml:space="preserve"> </w:t>
      </w:r>
      <w:r>
        <w:rPr>
          <w:spacing w:val="-22"/>
          <w:lang w:eastAsia="zh-CN"/>
        </w:rPr>
        <w:t xml:space="preserve"> </w:t>
      </w:r>
      <w:r>
        <w:rPr>
          <w:lang w:eastAsia="zh-CN"/>
        </w:rPr>
        <w:t xml:space="preserve">2018 </w:t>
      </w:r>
      <w:r>
        <w:rPr>
          <w:spacing w:val="-21"/>
          <w:lang w:eastAsia="zh-CN"/>
        </w:rPr>
        <w:t xml:space="preserve"> </w:t>
      </w:r>
      <w:r>
        <w:rPr>
          <w:lang w:eastAsia="zh-CN"/>
        </w:rPr>
        <w:t>年已成功举办</w:t>
      </w:r>
    </w:p>
    <w:p w:rsidR="00A41D96" w:rsidRDefault="00C8668A">
      <w:pPr>
        <w:pStyle w:val="a3"/>
        <w:spacing w:before="50" w:line="357" w:lineRule="auto"/>
        <w:ind w:left="1380" w:right="1332"/>
        <w:jc w:val="both"/>
        <w:rPr>
          <w:lang w:eastAsia="zh-CN"/>
        </w:rPr>
      </w:pPr>
      <w:r>
        <w:pict>
          <v:group id="_x0000_s1041" style="position:absolute;left:0;text-align:left;margin-left:57.6pt;margin-top:99.95pt;width:480pt;height:142.1pt;z-index:1048;mso-wrap-distance-left:0;mso-wrap-distance-right:0;mso-position-horizontal-relative:page" coordorigin="1152,1999" coordsize="9600,2842">
            <v:shape id="_x0000_s1045" type="#_x0000_t75" style="position:absolute;left:1152;top:1999;width:5026;height:2842">
              <v:imagedata r:id="rId10" o:title=""/>
            </v:shape>
            <v:shape id="_x0000_s1044" type="#_x0000_t75" style="position:absolute;left:1303;top:2129;width:4725;height:2582">
              <v:imagedata r:id="rId11" o:title=""/>
            </v:shape>
            <v:shape id="_x0000_s1043" type="#_x0000_t75" style="position:absolute;left:6151;top:1999;width:4601;height:2842">
              <v:imagedata r:id="rId12" o:title=""/>
            </v:shape>
            <v:shape id="_x0000_s1042" type="#_x0000_t75" style="position:absolute;left:6297;top:2129;width:4308;height:2582">
              <v:imagedata r:id="rId13" o:title=""/>
            </v:shape>
            <w10:wrap type="topAndBottom" anchorx="page"/>
          </v:group>
        </w:pict>
      </w:r>
      <w:r>
        <w:rPr>
          <w:lang w:eastAsia="zh-CN"/>
        </w:rPr>
        <w:t xml:space="preserve">24 </w:t>
      </w:r>
      <w:r>
        <w:rPr>
          <w:lang w:eastAsia="zh-CN"/>
        </w:rPr>
        <w:t>届活动</w:t>
      </w:r>
      <w:r>
        <w:rPr>
          <w:spacing w:val="-25"/>
          <w:lang w:eastAsia="zh-CN"/>
        </w:rPr>
        <w:t>，</w:t>
      </w:r>
      <w:r>
        <w:rPr>
          <w:lang w:eastAsia="zh-CN"/>
        </w:rPr>
        <w:t>分别以海外现场招聘与全球网络视频招聘两种方式</w:t>
      </w:r>
      <w:r>
        <w:rPr>
          <w:spacing w:val="-24"/>
          <w:lang w:eastAsia="zh-CN"/>
        </w:rPr>
        <w:t>，</w:t>
      </w:r>
      <w:r>
        <w:rPr>
          <w:lang w:eastAsia="zh-CN"/>
        </w:rPr>
        <w:t>覆盖全球四大洲</w:t>
      </w:r>
      <w:r>
        <w:rPr>
          <w:lang w:eastAsia="zh-CN"/>
        </w:rPr>
        <w:t xml:space="preserve"> 8 </w:t>
      </w:r>
      <w:r>
        <w:rPr>
          <w:lang w:eastAsia="zh-CN"/>
        </w:rPr>
        <w:t>大人才密集国家及地区</w:t>
      </w:r>
      <w:r>
        <w:rPr>
          <w:spacing w:val="-39"/>
          <w:lang w:eastAsia="zh-CN"/>
        </w:rPr>
        <w:t>，</w:t>
      </w:r>
      <w:r>
        <w:rPr>
          <w:lang w:eastAsia="zh-CN"/>
        </w:rPr>
        <w:t>收获全球</w:t>
      </w:r>
      <w:r>
        <w:rPr>
          <w:lang w:eastAsia="zh-CN"/>
        </w:rPr>
        <w:t xml:space="preserve"> 15 </w:t>
      </w:r>
      <w:proofErr w:type="gramStart"/>
      <w:r>
        <w:rPr>
          <w:lang w:eastAsia="zh-CN"/>
        </w:rPr>
        <w:t>万人才</w:t>
      </w:r>
      <w:proofErr w:type="gramEnd"/>
      <w:r>
        <w:rPr>
          <w:lang w:eastAsia="zh-CN"/>
        </w:rPr>
        <w:t>关注</w:t>
      </w:r>
      <w:r>
        <w:rPr>
          <w:spacing w:val="-39"/>
          <w:lang w:eastAsia="zh-CN"/>
        </w:rPr>
        <w:t>，</w:t>
      </w:r>
      <w:r>
        <w:rPr>
          <w:lang w:eastAsia="zh-CN"/>
        </w:rPr>
        <w:t>25000+</w:t>
      </w:r>
      <w:proofErr w:type="gramStart"/>
      <w:r>
        <w:rPr>
          <w:lang w:eastAsia="zh-CN"/>
        </w:rPr>
        <w:t>位海</w:t>
      </w:r>
      <w:proofErr w:type="gramEnd"/>
      <w:r>
        <w:rPr>
          <w:lang w:eastAsia="zh-CN"/>
        </w:rPr>
        <w:t>外人</w:t>
      </w:r>
      <w:r>
        <w:rPr>
          <w:spacing w:val="-3"/>
          <w:lang w:eastAsia="zh-CN"/>
        </w:rPr>
        <w:t>才</w:t>
      </w:r>
      <w:r>
        <w:rPr>
          <w:lang w:eastAsia="zh-CN"/>
        </w:rPr>
        <w:t>参与活动</w:t>
      </w:r>
      <w:r>
        <w:rPr>
          <w:spacing w:val="-38"/>
          <w:lang w:eastAsia="zh-CN"/>
        </w:rPr>
        <w:t>，</w:t>
      </w:r>
      <w:r>
        <w:rPr>
          <w:lang w:eastAsia="zh-CN"/>
        </w:rPr>
        <w:t>500+</w:t>
      </w:r>
      <w:r>
        <w:rPr>
          <w:lang w:eastAsia="zh-CN"/>
        </w:rPr>
        <w:t>所国内高校及科研院所等各类用人单位参与引才。</w:t>
      </w:r>
    </w:p>
    <w:p w:rsidR="00A41D96" w:rsidRDefault="00C8668A">
      <w:pPr>
        <w:pStyle w:val="a3"/>
        <w:spacing w:before="173" w:line="357" w:lineRule="auto"/>
        <w:ind w:left="1380" w:right="1216" w:firstLine="480"/>
        <w:rPr>
          <w:lang w:eastAsia="zh-CN"/>
        </w:rPr>
      </w:pPr>
      <w:r>
        <w:rPr>
          <w:lang w:eastAsia="zh-CN"/>
        </w:rPr>
        <w:t xml:space="preserve">2017 </w:t>
      </w:r>
      <w:r>
        <w:rPr>
          <w:lang w:eastAsia="zh-CN"/>
        </w:rPr>
        <w:t>年</w:t>
      </w:r>
      <w:r>
        <w:rPr>
          <w:lang w:eastAsia="zh-CN"/>
        </w:rPr>
        <w:t xml:space="preserve"> 12 </w:t>
      </w:r>
      <w:r>
        <w:rPr>
          <w:lang w:eastAsia="zh-CN"/>
        </w:rPr>
        <w:t>月</w:t>
      </w:r>
      <w:r>
        <w:rPr>
          <w:spacing w:val="-46"/>
          <w:lang w:eastAsia="zh-CN"/>
        </w:rPr>
        <w:t>，</w:t>
      </w:r>
      <w:r>
        <w:rPr>
          <w:lang w:eastAsia="zh-CN"/>
        </w:rPr>
        <w:t>中国教育在线</w:t>
      </w:r>
      <w:r>
        <w:rPr>
          <w:spacing w:val="-1"/>
          <w:lang w:eastAsia="zh-CN"/>
        </w:rPr>
        <w:t>-</w:t>
      </w:r>
      <w:r>
        <w:rPr>
          <w:lang w:eastAsia="zh-CN"/>
        </w:rPr>
        <w:t>学术桥作为发起单位之一牵头成立</w:t>
      </w:r>
      <w:r>
        <w:rPr>
          <w:spacing w:val="-46"/>
          <w:lang w:eastAsia="zh-CN"/>
        </w:rPr>
        <w:t>了</w:t>
      </w:r>
      <w:r>
        <w:rPr>
          <w:lang w:eastAsia="zh-CN"/>
        </w:rPr>
        <w:t>“</w:t>
      </w:r>
      <w:r>
        <w:rPr>
          <w:lang w:eastAsia="zh-CN"/>
        </w:rPr>
        <w:t>人才发展专业委员</w:t>
      </w:r>
      <w:r>
        <w:rPr>
          <w:spacing w:val="-1"/>
          <w:lang w:eastAsia="zh-CN"/>
        </w:rPr>
        <w:t>会</w:t>
      </w:r>
      <w:r>
        <w:rPr>
          <w:lang w:eastAsia="zh-CN"/>
        </w:rPr>
        <w:t>”</w:t>
      </w:r>
      <w:r>
        <w:rPr>
          <w:spacing w:val="-27"/>
          <w:lang w:eastAsia="zh-CN"/>
        </w:rPr>
        <w:t>。</w:t>
      </w:r>
      <w:r>
        <w:rPr>
          <w:lang w:eastAsia="zh-CN"/>
        </w:rPr>
        <w:t>人才发展专业委员会</w:t>
      </w:r>
      <w:r>
        <w:rPr>
          <w:spacing w:val="-26"/>
          <w:lang w:eastAsia="zh-CN"/>
        </w:rPr>
        <w:t>，</w:t>
      </w:r>
      <w:r>
        <w:rPr>
          <w:lang w:eastAsia="zh-CN"/>
        </w:rPr>
        <w:t>是国家一级学会中国教育发展战略学会下属二级分会，</w:t>
      </w:r>
      <w:r>
        <w:rPr>
          <w:spacing w:val="2"/>
          <w:lang w:eastAsia="zh-CN"/>
        </w:rPr>
        <w:t>是接受教育</w:t>
      </w:r>
      <w:r>
        <w:rPr>
          <w:lang w:eastAsia="zh-CN"/>
        </w:rPr>
        <w:t>部</w:t>
      </w:r>
      <w:r>
        <w:rPr>
          <w:spacing w:val="2"/>
          <w:lang w:eastAsia="zh-CN"/>
        </w:rPr>
        <w:t>指导的</w:t>
      </w:r>
      <w:r>
        <w:rPr>
          <w:lang w:eastAsia="zh-CN"/>
        </w:rPr>
        <w:t>学</w:t>
      </w:r>
      <w:r>
        <w:rPr>
          <w:spacing w:val="2"/>
          <w:lang w:eastAsia="zh-CN"/>
        </w:rPr>
        <w:t>术组织，致</w:t>
      </w:r>
      <w:r>
        <w:rPr>
          <w:lang w:eastAsia="zh-CN"/>
        </w:rPr>
        <w:t>力</w:t>
      </w:r>
      <w:r>
        <w:rPr>
          <w:spacing w:val="2"/>
          <w:lang w:eastAsia="zh-CN"/>
        </w:rPr>
        <w:t>于高层</w:t>
      </w:r>
      <w:r>
        <w:rPr>
          <w:lang w:eastAsia="zh-CN"/>
        </w:rPr>
        <w:t>次</w:t>
      </w:r>
      <w:r>
        <w:rPr>
          <w:spacing w:val="2"/>
          <w:lang w:eastAsia="zh-CN"/>
        </w:rPr>
        <w:t>人才管理、</w:t>
      </w:r>
      <w:r>
        <w:rPr>
          <w:lang w:eastAsia="zh-CN"/>
        </w:rPr>
        <w:t>人</w:t>
      </w:r>
      <w:r>
        <w:rPr>
          <w:spacing w:val="2"/>
          <w:lang w:eastAsia="zh-CN"/>
        </w:rPr>
        <w:t>才评价</w:t>
      </w:r>
      <w:r>
        <w:rPr>
          <w:lang w:eastAsia="zh-CN"/>
        </w:rPr>
        <w:t>、</w:t>
      </w:r>
      <w:r>
        <w:rPr>
          <w:spacing w:val="2"/>
          <w:lang w:eastAsia="zh-CN"/>
        </w:rPr>
        <w:t>人才引进等</w:t>
      </w:r>
      <w:r>
        <w:rPr>
          <w:lang w:eastAsia="zh-CN"/>
        </w:rPr>
        <w:t>方</w:t>
      </w:r>
      <w:r>
        <w:rPr>
          <w:spacing w:val="2"/>
          <w:lang w:eastAsia="zh-CN"/>
        </w:rPr>
        <w:t>面</w:t>
      </w:r>
      <w:r>
        <w:rPr>
          <w:lang w:eastAsia="zh-CN"/>
        </w:rPr>
        <w:t>研究</w:t>
      </w:r>
      <w:r>
        <w:rPr>
          <w:spacing w:val="-44"/>
          <w:lang w:eastAsia="zh-CN"/>
        </w:rPr>
        <w:t>，</w:t>
      </w:r>
      <w:r>
        <w:rPr>
          <w:lang w:eastAsia="zh-CN"/>
        </w:rPr>
        <w:t>宣传党和国家相关理论</w:t>
      </w:r>
      <w:r>
        <w:rPr>
          <w:spacing w:val="-44"/>
          <w:lang w:eastAsia="zh-CN"/>
        </w:rPr>
        <w:t>、</w:t>
      </w:r>
      <w:r>
        <w:rPr>
          <w:lang w:eastAsia="zh-CN"/>
        </w:rPr>
        <w:t>方针</w:t>
      </w:r>
      <w:r>
        <w:rPr>
          <w:spacing w:val="-44"/>
          <w:lang w:eastAsia="zh-CN"/>
        </w:rPr>
        <w:t>、</w:t>
      </w:r>
      <w:r>
        <w:rPr>
          <w:lang w:eastAsia="zh-CN"/>
        </w:rPr>
        <w:t>政策等</w:t>
      </w:r>
      <w:r>
        <w:rPr>
          <w:spacing w:val="-44"/>
          <w:lang w:eastAsia="zh-CN"/>
        </w:rPr>
        <w:t>。</w:t>
      </w:r>
      <w:r>
        <w:rPr>
          <w:lang w:eastAsia="zh-CN"/>
        </w:rPr>
        <w:t>学术桥作为发起单位之一承担人才发展专业委员会的诸多理论实践与调查工作。</w:t>
      </w:r>
    </w:p>
    <w:p w:rsidR="00A41D96" w:rsidRDefault="00A41D96">
      <w:pPr>
        <w:spacing w:line="357" w:lineRule="auto"/>
        <w:rPr>
          <w:lang w:eastAsia="zh-CN"/>
        </w:rPr>
        <w:sectPr w:rsidR="00A41D96">
          <w:type w:val="continuous"/>
          <w:pgSz w:w="11910" w:h="16840"/>
          <w:pgMar w:top="0" w:right="0" w:bottom="280" w:left="0" w:header="720" w:footer="720" w:gutter="0"/>
          <w:cols w:space="720"/>
        </w:sectPr>
      </w:pPr>
    </w:p>
    <w:p w:rsidR="00A41D96" w:rsidRDefault="00A41D96">
      <w:pPr>
        <w:pStyle w:val="a3"/>
        <w:spacing w:before="16"/>
        <w:rPr>
          <w:sz w:val="15"/>
          <w:lang w:eastAsia="zh-CN"/>
        </w:rPr>
      </w:pPr>
    </w:p>
    <w:p w:rsidR="00A41D96" w:rsidRDefault="00C8668A">
      <w:pPr>
        <w:pStyle w:val="2"/>
        <w:spacing w:before="2"/>
        <w:rPr>
          <w:lang w:eastAsia="zh-CN"/>
        </w:rPr>
      </w:pPr>
      <w:r>
        <w:rPr>
          <w:lang w:eastAsia="zh-CN"/>
        </w:rPr>
        <w:t>优势</w:t>
      </w:r>
      <w:proofErr w:type="gramStart"/>
      <w:r>
        <w:rPr>
          <w:lang w:eastAsia="zh-CN"/>
        </w:rPr>
        <w:t>一</w:t>
      </w:r>
      <w:proofErr w:type="gramEnd"/>
      <w:r>
        <w:rPr>
          <w:lang w:eastAsia="zh-CN"/>
        </w:rPr>
        <w:t>：</w:t>
      </w:r>
      <w:r>
        <w:rPr>
          <w:spacing w:val="59"/>
          <w:lang w:eastAsia="zh-CN"/>
        </w:rPr>
        <w:t xml:space="preserve"> </w:t>
      </w:r>
      <w:r>
        <w:rPr>
          <w:u w:val="single"/>
          <w:lang w:eastAsia="zh-CN"/>
        </w:rPr>
        <w:t>学术桥打造专业人才服务顾问团队，铸就平台实力</w:t>
      </w:r>
    </w:p>
    <w:p w:rsidR="00A41D96" w:rsidRDefault="00C8668A">
      <w:pPr>
        <w:pStyle w:val="a3"/>
        <w:spacing w:before="206" w:line="357" w:lineRule="auto"/>
        <w:ind w:left="340" w:right="359" w:firstLine="479"/>
        <w:rPr>
          <w:lang w:eastAsia="zh-CN"/>
        </w:rPr>
      </w:pPr>
      <w:r>
        <w:rPr>
          <w:lang w:eastAsia="zh-CN"/>
        </w:rPr>
        <w:t>学术桥基于多年活动经验与实践思考</w:t>
      </w:r>
      <w:r>
        <w:rPr>
          <w:spacing w:val="-48"/>
          <w:lang w:eastAsia="zh-CN"/>
        </w:rPr>
        <w:t>，</w:t>
      </w:r>
      <w:r>
        <w:rPr>
          <w:lang w:eastAsia="zh-CN"/>
        </w:rPr>
        <w:t>针对科研学术人才求职特性</w:t>
      </w:r>
      <w:r>
        <w:rPr>
          <w:spacing w:val="-48"/>
          <w:lang w:eastAsia="zh-CN"/>
        </w:rPr>
        <w:t>，</w:t>
      </w:r>
      <w:r>
        <w:rPr>
          <w:lang w:eastAsia="zh-CN"/>
        </w:rPr>
        <w:t>组建专业人才服务顾问团队</w:t>
      </w:r>
      <w:r>
        <w:rPr>
          <w:spacing w:val="-48"/>
          <w:lang w:eastAsia="zh-CN"/>
        </w:rPr>
        <w:t>，</w:t>
      </w:r>
      <w:r>
        <w:rPr>
          <w:w w:val="98"/>
          <w:lang w:eastAsia="zh-CN"/>
        </w:rPr>
        <w:t>专注科研学术人才职业</w:t>
      </w:r>
      <w:r>
        <w:rPr>
          <w:w w:val="98"/>
          <w:lang w:eastAsia="zh-CN"/>
        </w:rPr>
        <w:t>Th</w:t>
      </w:r>
      <w:proofErr w:type="gramStart"/>
      <w:r>
        <w:rPr>
          <w:w w:val="98"/>
          <w:lang w:eastAsia="zh-CN"/>
        </w:rPr>
        <w:t>涯</w:t>
      </w:r>
      <w:proofErr w:type="gramEnd"/>
      <w:r>
        <w:rPr>
          <w:w w:val="98"/>
          <w:lang w:eastAsia="zh-CN"/>
        </w:rPr>
        <w:t>服务</w:t>
      </w:r>
      <w:r>
        <w:rPr>
          <w:spacing w:val="-48"/>
          <w:lang w:eastAsia="zh-CN"/>
        </w:rPr>
        <w:t>。</w:t>
      </w:r>
      <w:r>
        <w:rPr>
          <w:lang w:eastAsia="zh-CN"/>
        </w:rPr>
        <w:t>人才服务顾问团队拥有</w:t>
      </w:r>
    </w:p>
    <w:p w:rsidR="00A41D96" w:rsidRDefault="00C8668A">
      <w:pPr>
        <w:pStyle w:val="a3"/>
        <w:spacing w:before="50" w:line="360" w:lineRule="auto"/>
        <w:ind w:left="340" w:right="353"/>
        <w:rPr>
          <w:lang w:eastAsia="zh-CN"/>
        </w:rPr>
      </w:pPr>
      <w:r>
        <w:rPr>
          <w:lang w:eastAsia="zh-CN"/>
        </w:rPr>
        <w:t xml:space="preserve">30 </w:t>
      </w:r>
      <w:r>
        <w:rPr>
          <w:lang w:eastAsia="zh-CN"/>
        </w:rPr>
        <w:t>位高水平精英顾问，英语水平</w:t>
      </w:r>
      <w:proofErr w:type="gramStart"/>
      <w:r>
        <w:rPr>
          <w:lang w:eastAsia="zh-CN"/>
        </w:rPr>
        <w:t>达专业</w:t>
      </w:r>
      <w:proofErr w:type="gramEnd"/>
      <w:r>
        <w:rPr>
          <w:lang w:eastAsia="zh-CN"/>
        </w:rPr>
        <w:t xml:space="preserve"> 8 </w:t>
      </w:r>
      <w:r>
        <w:rPr>
          <w:lang w:eastAsia="zh-CN"/>
        </w:rPr>
        <w:t>级以上，均拥有</w:t>
      </w:r>
      <w:r>
        <w:rPr>
          <w:lang w:eastAsia="zh-CN"/>
        </w:rPr>
        <w:t xml:space="preserve"> 2 </w:t>
      </w:r>
      <w:r>
        <w:rPr>
          <w:lang w:eastAsia="zh-CN"/>
        </w:rPr>
        <w:t>年以上人才猎头服务经验。</w:t>
      </w:r>
    </w:p>
    <w:p w:rsidR="00A41D96" w:rsidRDefault="00C8668A">
      <w:pPr>
        <w:pStyle w:val="2"/>
        <w:spacing w:before="46"/>
        <w:rPr>
          <w:lang w:eastAsia="zh-CN"/>
        </w:rPr>
      </w:pPr>
      <w:r>
        <w:rPr>
          <w:lang w:eastAsia="zh-CN"/>
        </w:rPr>
        <w:t>优势二：</w:t>
      </w:r>
      <w:r>
        <w:rPr>
          <w:u w:val="single"/>
          <w:lang w:eastAsia="zh-CN"/>
        </w:rPr>
        <w:t>学术桥借助大数据检索手段升级学术人才服务质量</w:t>
      </w:r>
    </w:p>
    <w:p w:rsidR="00A41D96" w:rsidRDefault="00C8668A">
      <w:pPr>
        <w:pStyle w:val="a3"/>
        <w:spacing w:before="206" w:line="357" w:lineRule="auto"/>
        <w:ind w:left="340" w:right="244" w:firstLine="479"/>
        <w:rPr>
          <w:lang w:eastAsia="zh-CN"/>
        </w:rPr>
      </w:pPr>
      <w:r>
        <w:rPr>
          <w:noProof/>
        </w:rPr>
        <w:drawing>
          <wp:anchor distT="0" distB="0" distL="0" distR="0" simplePos="0" relativeHeight="1144" behindDoc="0" locked="0" layoutInCell="1" allowOverlap="1">
            <wp:simplePos x="0" y="0"/>
            <wp:positionH relativeFrom="page">
              <wp:posOffset>1140460</wp:posOffset>
            </wp:positionH>
            <wp:positionV relativeFrom="paragraph">
              <wp:posOffset>1314623</wp:posOffset>
            </wp:positionV>
            <wp:extent cx="5317438" cy="2254757"/>
            <wp:effectExtent l="0" t="0" r="0" b="0"/>
            <wp:wrapTopAndBottom/>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4" cstate="print"/>
                    <a:stretch>
                      <a:fillRect/>
                    </a:stretch>
                  </pic:blipFill>
                  <pic:spPr>
                    <a:xfrm>
                      <a:off x="0" y="0"/>
                      <a:ext cx="5317438" cy="2254757"/>
                    </a:xfrm>
                    <a:prstGeom prst="rect">
                      <a:avLst/>
                    </a:prstGeom>
                  </pic:spPr>
                </pic:pic>
              </a:graphicData>
            </a:graphic>
          </wp:anchor>
        </w:drawing>
      </w:r>
      <w:r>
        <w:rPr>
          <w:lang w:eastAsia="zh-CN"/>
        </w:rPr>
        <w:t>学术桥</w:t>
      </w:r>
      <w:r>
        <w:rPr>
          <w:spacing w:val="2"/>
          <w:lang w:eastAsia="zh-CN"/>
        </w:rPr>
        <w:t>凭</w:t>
      </w:r>
      <w:r>
        <w:rPr>
          <w:lang w:eastAsia="zh-CN"/>
        </w:rPr>
        <w:t>借平</w:t>
      </w:r>
      <w:r>
        <w:rPr>
          <w:spacing w:val="2"/>
          <w:lang w:eastAsia="zh-CN"/>
        </w:rPr>
        <w:t>台</w:t>
      </w:r>
      <w:r>
        <w:rPr>
          <w:lang w:eastAsia="zh-CN"/>
        </w:rPr>
        <w:t>流量</w:t>
      </w:r>
      <w:r>
        <w:rPr>
          <w:spacing w:val="2"/>
          <w:lang w:eastAsia="zh-CN"/>
        </w:rPr>
        <w:t>优</w:t>
      </w:r>
      <w:r>
        <w:rPr>
          <w:lang w:eastAsia="zh-CN"/>
        </w:rPr>
        <w:t>势及大</w:t>
      </w:r>
      <w:r>
        <w:rPr>
          <w:spacing w:val="2"/>
          <w:lang w:eastAsia="zh-CN"/>
        </w:rPr>
        <w:t>数</w:t>
      </w:r>
      <w:r>
        <w:rPr>
          <w:lang w:eastAsia="zh-CN"/>
        </w:rPr>
        <w:t>据检</w:t>
      </w:r>
      <w:r>
        <w:rPr>
          <w:spacing w:val="2"/>
          <w:lang w:eastAsia="zh-CN"/>
        </w:rPr>
        <w:t>索</w:t>
      </w:r>
      <w:r>
        <w:rPr>
          <w:lang w:eastAsia="zh-CN"/>
        </w:rPr>
        <w:t>手段</w:t>
      </w:r>
      <w:r>
        <w:rPr>
          <w:spacing w:val="2"/>
          <w:lang w:eastAsia="zh-CN"/>
        </w:rPr>
        <w:t>，</w:t>
      </w:r>
      <w:r>
        <w:rPr>
          <w:lang w:eastAsia="zh-CN"/>
        </w:rPr>
        <w:t>整合海</w:t>
      </w:r>
      <w:r>
        <w:rPr>
          <w:spacing w:val="2"/>
          <w:lang w:eastAsia="zh-CN"/>
        </w:rPr>
        <w:t>内</w:t>
      </w:r>
      <w:r>
        <w:rPr>
          <w:lang w:eastAsia="zh-CN"/>
        </w:rPr>
        <w:t>外高</w:t>
      </w:r>
      <w:r>
        <w:rPr>
          <w:spacing w:val="2"/>
          <w:lang w:eastAsia="zh-CN"/>
        </w:rPr>
        <w:t>层</w:t>
      </w:r>
      <w:r>
        <w:rPr>
          <w:lang w:eastAsia="zh-CN"/>
        </w:rPr>
        <w:t>次人</w:t>
      </w:r>
      <w:r>
        <w:rPr>
          <w:spacing w:val="2"/>
          <w:lang w:eastAsia="zh-CN"/>
        </w:rPr>
        <w:t>才</w:t>
      </w:r>
      <w:r>
        <w:rPr>
          <w:lang w:eastAsia="zh-CN"/>
        </w:rPr>
        <w:t>资源，率先构建业内领先的人才大数据格局</w:t>
      </w:r>
      <w:r>
        <w:rPr>
          <w:spacing w:val="-48"/>
          <w:lang w:eastAsia="zh-CN"/>
        </w:rPr>
        <w:t>，</w:t>
      </w:r>
      <w:r>
        <w:rPr>
          <w:lang w:eastAsia="zh-CN"/>
        </w:rPr>
        <w:t>精准定位学术人才需求</w:t>
      </w:r>
      <w:r>
        <w:rPr>
          <w:spacing w:val="-48"/>
          <w:lang w:eastAsia="zh-CN"/>
        </w:rPr>
        <w:t>，</w:t>
      </w:r>
      <w:r>
        <w:rPr>
          <w:lang w:eastAsia="zh-CN"/>
        </w:rPr>
        <w:t>提升人才服务效率与质量</w:t>
      </w:r>
      <w:r>
        <w:rPr>
          <w:spacing w:val="-120"/>
          <w:lang w:eastAsia="zh-CN"/>
        </w:rPr>
        <w:t>。</w:t>
      </w:r>
      <w:r>
        <w:rPr>
          <w:lang w:eastAsia="zh-CN"/>
        </w:rPr>
        <w:t>（数据截至</w:t>
      </w:r>
      <w:r>
        <w:rPr>
          <w:lang w:eastAsia="zh-CN"/>
        </w:rPr>
        <w:t xml:space="preserve"> 2018 </w:t>
      </w:r>
      <w:r>
        <w:rPr>
          <w:lang w:eastAsia="zh-CN"/>
        </w:rPr>
        <w:t>年</w:t>
      </w:r>
      <w:r>
        <w:rPr>
          <w:lang w:eastAsia="zh-CN"/>
        </w:rPr>
        <w:t xml:space="preserve"> 8 </w:t>
      </w:r>
      <w:r>
        <w:rPr>
          <w:lang w:eastAsia="zh-CN"/>
        </w:rPr>
        <w:t>月）</w:t>
      </w:r>
    </w:p>
    <w:p w:rsidR="00A41D96" w:rsidRDefault="00C8668A">
      <w:pPr>
        <w:pStyle w:val="2"/>
        <w:spacing w:before="141"/>
        <w:rPr>
          <w:lang w:eastAsia="zh-CN"/>
        </w:rPr>
      </w:pPr>
      <w:r>
        <w:rPr>
          <w:lang w:eastAsia="zh-CN"/>
        </w:rPr>
        <w:t>优势三：</w:t>
      </w:r>
      <w:r>
        <w:rPr>
          <w:u w:val="single"/>
          <w:lang w:eastAsia="zh-CN"/>
        </w:rPr>
        <w:t>学术桥致力于提供本地化人才需求精准对接服务模式</w:t>
      </w:r>
    </w:p>
    <w:p w:rsidR="00A41D96" w:rsidRDefault="00C8668A">
      <w:pPr>
        <w:pStyle w:val="a3"/>
        <w:spacing w:before="206" w:line="357" w:lineRule="auto"/>
        <w:ind w:left="340" w:right="3688" w:firstLine="479"/>
        <w:rPr>
          <w:lang w:eastAsia="zh-CN"/>
        </w:rPr>
      </w:pPr>
      <w:r>
        <w:rPr>
          <w:noProof/>
        </w:rPr>
        <w:drawing>
          <wp:anchor distT="0" distB="0" distL="0" distR="0" simplePos="0" relativeHeight="1168" behindDoc="0" locked="0" layoutInCell="1" allowOverlap="1">
            <wp:simplePos x="0" y="0"/>
            <wp:positionH relativeFrom="page">
              <wp:posOffset>4339590</wp:posOffset>
            </wp:positionH>
            <wp:positionV relativeFrom="paragraph">
              <wp:posOffset>152065</wp:posOffset>
            </wp:positionV>
            <wp:extent cx="2084069" cy="1737995"/>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5" cstate="print"/>
                    <a:stretch>
                      <a:fillRect/>
                    </a:stretch>
                  </pic:blipFill>
                  <pic:spPr>
                    <a:xfrm>
                      <a:off x="0" y="0"/>
                      <a:ext cx="2084069" cy="1737995"/>
                    </a:xfrm>
                    <a:prstGeom prst="rect">
                      <a:avLst/>
                    </a:prstGeom>
                  </pic:spPr>
                </pic:pic>
              </a:graphicData>
            </a:graphic>
          </wp:anchor>
        </w:drawing>
      </w:r>
      <w:r>
        <w:rPr>
          <w:lang w:eastAsia="zh-CN"/>
        </w:rPr>
        <w:t>学术桥与全</w:t>
      </w:r>
      <w:r>
        <w:rPr>
          <w:spacing w:val="40"/>
          <w:lang w:eastAsia="zh-CN"/>
        </w:rPr>
        <w:t>国</w:t>
      </w:r>
      <w:r>
        <w:rPr>
          <w:lang w:eastAsia="zh-CN"/>
        </w:rPr>
        <w:t>2000</w:t>
      </w:r>
      <w:r>
        <w:rPr>
          <w:spacing w:val="1"/>
          <w:lang w:eastAsia="zh-CN"/>
        </w:rPr>
        <w:t>+</w:t>
      </w:r>
      <w:r>
        <w:rPr>
          <w:lang w:eastAsia="zh-CN"/>
        </w:rPr>
        <w:t>所高校及科研院所等</w:t>
      </w:r>
      <w:r>
        <w:rPr>
          <w:spacing w:val="2"/>
          <w:lang w:eastAsia="zh-CN"/>
        </w:rPr>
        <w:t>用人单位建立</w:t>
      </w:r>
      <w:r>
        <w:rPr>
          <w:spacing w:val="4"/>
          <w:lang w:eastAsia="zh-CN"/>
        </w:rPr>
        <w:t>长</w:t>
      </w:r>
      <w:r>
        <w:rPr>
          <w:spacing w:val="2"/>
          <w:lang w:eastAsia="zh-CN"/>
        </w:rPr>
        <w:t>期合</w:t>
      </w:r>
      <w:r>
        <w:rPr>
          <w:spacing w:val="4"/>
          <w:lang w:eastAsia="zh-CN"/>
        </w:rPr>
        <w:t>作</w:t>
      </w:r>
      <w:r>
        <w:rPr>
          <w:spacing w:val="2"/>
          <w:lang w:eastAsia="zh-CN"/>
        </w:rPr>
        <w:t>，网站实时更</w:t>
      </w:r>
      <w:r>
        <w:rPr>
          <w:spacing w:val="4"/>
          <w:lang w:eastAsia="zh-CN"/>
        </w:rPr>
        <w:t>新</w:t>
      </w:r>
      <w:r>
        <w:rPr>
          <w:spacing w:val="2"/>
          <w:lang w:eastAsia="zh-CN"/>
        </w:rPr>
        <w:t>最新</w:t>
      </w:r>
      <w:r>
        <w:rPr>
          <w:lang w:eastAsia="zh-CN"/>
        </w:rPr>
        <w:t>职位需求</w:t>
      </w:r>
      <w:r>
        <w:rPr>
          <w:spacing w:val="-39"/>
          <w:lang w:eastAsia="zh-CN"/>
        </w:rPr>
        <w:t>，</w:t>
      </w:r>
      <w:r>
        <w:rPr>
          <w:lang w:eastAsia="zh-CN"/>
        </w:rPr>
        <w:t>致力于形</w:t>
      </w:r>
      <w:r>
        <w:rPr>
          <w:spacing w:val="-39"/>
          <w:lang w:eastAsia="zh-CN"/>
        </w:rPr>
        <w:t>成</w:t>
      </w:r>
      <w:r>
        <w:rPr>
          <w:spacing w:val="2"/>
          <w:lang w:eastAsia="zh-CN"/>
        </w:rPr>
        <w:t>“</w:t>
      </w:r>
      <w:r>
        <w:rPr>
          <w:lang w:eastAsia="zh-CN"/>
        </w:rPr>
        <w:t>以北京</w:t>
      </w:r>
      <w:r>
        <w:rPr>
          <w:spacing w:val="-39"/>
          <w:lang w:eastAsia="zh-CN"/>
        </w:rPr>
        <w:t>、</w:t>
      </w:r>
      <w:r>
        <w:rPr>
          <w:lang w:eastAsia="zh-CN"/>
        </w:rPr>
        <w:t>上海</w:t>
      </w:r>
      <w:r>
        <w:rPr>
          <w:spacing w:val="-39"/>
          <w:lang w:eastAsia="zh-CN"/>
        </w:rPr>
        <w:t>、</w:t>
      </w:r>
      <w:r>
        <w:rPr>
          <w:lang w:eastAsia="zh-CN"/>
        </w:rPr>
        <w:t>广</w:t>
      </w:r>
      <w:r>
        <w:rPr>
          <w:spacing w:val="2"/>
          <w:lang w:eastAsia="zh-CN"/>
        </w:rPr>
        <w:t>州</w:t>
      </w:r>
      <w:r>
        <w:rPr>
          <w:spacing w:val="-36"/>
          <w:lang w:eastAsia="zh-CN"/>
        </w:rPr>
        <w:t>、</w:t>
      </w:r>
      <w:r>
        <w:rPr>
          <w:lang w:eastAsia="zh-CN"/>
        </w:rPr>
        <w:t>西安</w:t>
      </w:r>
      <w:r>
        <w:rPr>
          <w:spacing w:val="-22"/>
          <w:lang w:eastAsia="zh-CN"/>
        </w:rPr>
        <w:t>、</w:t>
      </w:r>
      <w:r>
        <w:rPr>
          <w:lang w:eastAsia="zh-CN"/>
        </w:rPr>
        <w:t>南昌</w:t>
      </w:r>
      <w:r>
        <w:rPr>
          <w:spacing w:val="-22"/>
          <w:lang w:eastAsia="zh-CN"/>
        </w:rPr>
        <w:t>、</w:t>
      </w:r>
      <w:r>
        <w:rPr>
          <w:lang w:eastAsia="zh-CN"/>
        </w:rPr>
        <w:t>哈尔滨为中心</w:t>
      </w:r>
      <w:r>
        <w:rPr>
          <w:spacing w:val="-22"/>
          <w:lang w:eastAsia="zh-CN"/>
        </w:rPr>
        <w:t>，</w:t>
      </w:r>
      <w:r>
        <w:rPr>
          <w:lang w:eastAsia="zh-CN"/>
        </w:rPr>
        <w:t>全国渠道资源支撑</w:t>
      </w:r>
      <w:r>
        <w:rPr>
          <w:lang w:eastAsia="zh-CN"/>
        </w:rPr>
        <w:t>”</w:t>
      </w:r>
      <w:r>
        <w:rPr>
          <w:lang w:eastAsia="zh-CN"/>
        </w:rPr>
        <w:t>的本地化人才需求精准对接服务模式。</w:t>
      </w:r>
    </w:p>
    <w:p w:rsidR="00A41D96" w:rsidRDefault="00A41D96">
      <w:pPr>
        <w:spacing w:line="357" w:lineRule="auto"/>
        <w:rPr>
          <w:lang w:eastAsia="zh-CN"/>
        </w:rPr>
        <w:sectPr w:rsidR="00A41D96">
          <w:headerReference w:type="default" r:id="rId16"/>
          <w:pgSz w:w="11910" w:h="16840"/>
          <w:pgMar w:top="1980" w:right="1440" w:bottom="280" w:left="1460" w:header="1506" w:footer="0" w:gutter="0"/>
          <w:cols w:space="720"/>
        </w:sectPr>
      </w:pPr>
    </w:p>
    <w:p w:rsidR="00A41D96" w:rsidRDefault="00A41D96">
      <w:pPr>
        <w:pStyle w:val="a3"/>
        <w:spacing w:before="5"/>
        <w:rPr>
          <w:sz w:val="6"/>
          <w:lang w:eastAsia="zh-CN"/>
        </w:rPr>
      </w:pPr>
    </w:p>
    <w:p w:rsidR="00A41D96" w:rsidRDefault="00C8668A">
      <w:pPr>
        <w:pStyle w:val="2"/>
        <w:ind w:left="420"/>
        <w:rPr>
          <w:lang w:eastAsia="zh-CN"/>
        </w:rPr>
      </w:pPr>
      <w:r>
        <w:rPr>
          <w:lang w:eastAsia="zh-CN"/>
        </w:rPr>
        <w:t>宣传服务：</w:t>
      </w:r>
      <w:r>
        <w:rPr>
          <w:u w:val="single"/>
          <w:lang w:eastAsia="zh-CN"/>
        </w:rPr>
        <w:t>学术桥与国际顶尖媒体平台合作，影响力遍及全球</w:t>
      </w:r>
    </w:p>
    <w:p w:rsidR="00A41D96" w:rsidRDefault="00C8668A">
      <w:pPr>
        <w:pStyle w:val="a3"/>
        <w:spacing w:before="206" w:line="357" w:lineRule="auto"/>
        <w:ind w:left="420" w:right="176" w:firstLine="479"/>
      </w:pPr>
      <w:r>
        <w:pict>
          <v:group id="_x0000_s1030" style="position:absolute;left:0;text-align:left;margin-left:74.4pt;margin-top:106pt;width:446.55pt;height:89.65pt;z-index:1192;mso-wrap-distance-left:0;mso-wrap-distance-right:0;mso-position-horizontal-relative:page" coordorigin="1488,2120" coordsize="8931,1793">
            <v:shape id="_x0000_s1040" type="#_x0000_t75" style="position:absolute;left:4289;top:2132;width:2930;height:1452">
              <v:imagedata r:id="rId17" o:title=""/>
            </v:shape>
            <v:shape id="_x0000_s1039" type="#_x0000_t75" style="position:absolute;left:4418;top:2247;width:2670;height:1221">
              <v:imagedata r:id="rId18" o:title=""/>
            </v:shape>
            <v:shape id="_x0000_s1038" type="#_x0000_t75" style="position:absolute;left:1488;top:2120;width:2854;height:1452">
              <v:imagedata r:id="rId19" o:title=""/>
            </v:shape>
            <v:shape id="_x0000_s1037" type="#_x0000_t75" style="position:absolute;left:1618;top:2236;width:2594;height:1221">
              <v:imagedata r:id="rId20" o:title=""/>
            </v:shape>
            <v:shape id="_x0000_s1036" type="#_x0000_t75" style="position:absolute;left:5233;top:3198;width:1168;height:606">
              <v:imagedata r:id="rId21" o:title=""/>
            </v:shape>
            <v:shape id="_x0000_s1035" type="#_x0000_t75" style="position:absolute;left:2477;top:3198;width:915;height:605">
              <v:imagedata r:id="rId22" o:title=""/>
            </v:shape>
            <v:shape id="_x0000_s1034" type="#_x0000_t75" style="position:absolute;left:7140;top:2132;width:3278;height:1452">
              <v:imagedata r:id="rId23" o:title=""/>
            </v:shape>
            <v:shape id="_x0000_s1033" type="#_x0000_t75" style="position:absolute;left:7272;top:2247;width:3014;height:1222">
              <v:imagedata r:id="rId24" o:title=""/>
            </v:shape>
            <v:shape id="_x0000_s1032" type="#_x0000_t75" style="position:absolute;left:8141;top:3089;width:1471;height:823">
              <v:imagedata r:id="rId25" o:title=""/>
            </v:shape>
            <v:shape id="_x0000_s1031" type="#_x0000_t75" style="position:absolute;left:8256;top:3198;width:1240;height:606">
              <v:imagedata r:id="rId26" o:title=""/>
            </v:shape>
            <w10:wrap type="topAndBottom" anchorx="page"/>
          </v:group>
        </w:pict>
      </w:r>
      <w:r>
        <w:t>学术桥的全球战略合作伙伴分别有</w:t>
      </w:r>
      <w:r>
        <w:rPr>
          <w:spacing w:val="-3"/>
        </w:rPr>
        <w:t>：</w:t>
      </w:r>
      <w:r>
        <w:t>美国科学促进</w:t>
      </w:r>
      <w:r>
        <w:rPr>
          <w:spacing w:val="-3"/>
        </w:rPr>
        <w:t>会</w:t>
      </w:r>
      <w:r>
        <w:rPr>
          <w:spacing w:val="1"/>
        </w:rPr>
        <w:t>（</w:t>
      </w:r>
      <w:r>
        <w:rPr>
          <w:spacing w:val="-1"/>
        </w:rPr>
        <w:t>AAAS</w:t>
      </w:r>
      <w:r>
        <w:rPr>
          <w:spacing w:val="-3"/>
        </w:rPr>
        <w:t>）</w:t>
      </w:r>
      <w:r>
        <w:t>旗下学术期刊杂</w:t>
      </w:r>
      <w:r>
        <w:rPr>
          <w:spacing w:val="-120"/>
        </w:rPr>
        <w:t>志</w:t>
      </w:r>
      <w:r>
        <w:rPr>
          <w:spacing w:val="-1"/>
        </w:rPr>
        <w:t>《</w:t>
      </w:r>
      <w:r>
        <w:t>Scienc</w:t>
      </w:r>
      <w:r>
        <w:rPr>
          <w:spacing w:val="-1"/>
        </w:rPr>
        <w:t>e</w:t>
      </w:r>
      <w:r>
        <w:rPr>
          <w:spacing w:val="-120"/>
        </w:rPr>
        <w:t>》</w:t>
      </w:r>
      <w:r>
        <w:t>及其官网</w:t>
      </w:r>
      <w:r>
        <w:rPr>
          <w:spacing w:val="-120"/>
        </w:rPr>
        <w:t>、</w:t>
      </w:r>
      <w:r>
        <w:t>全球三大</w:t>
      </w:r>
      <w:r>
        <w:rPr>
          <w:w w:val="103"/>
        </w:rPr>
        <w:t>学术</w:t>
      </w:r>
      <w:r>
        <w:rPr>
          <w:w w:val="103"/>
        </w:rPr>
        <w:t>ft</w:t>
      </w:r>
      <w:r>
        <w:rPr>
          <w:w w:val="103"/>
        </w:rPr>
        <w:t>版集团之一的</w:t>
      </w:r>
      <w:r>
        <w:rPr>
          <w:spacing w:val="-12"/>
        </w:rPr>
        <w:t xml:space="preserve"> </w:t>
      </w:r>
      <w:r>
        <w:rPr>
          <w:spacing w:val="-1"/>
        </w:rPr>
        <w:t>Wile</w:t>
      </w:r>
      <w:r>
        <w:t>y</w:t>
      </w:r>
      <w:r>
        <w:rPr>
          <w:spacing w:val="-15"/>
        </w:rPr>
        <w:t xml:space="preserve"> </w:t>
      </w:r>
      <w:r>
        <w:rPr>
          <w:spacing w:val="1"/>
        </w:rPr>
        <w:t>O</w:t>
      </w:r>
      <w:r>
        <w:rPr>
          <w:spacing w:val="-1"/>
        </w:rPr>
        <w:t>n</w:t>
      </w:r>
      <w:r>
        <w:t>l</w:t>
      </w:r>
      <w:r>
        <w:rPr>
          <w:spacing w:val="-1"/>
        </w:rPr>
        <w:t>i</w:t>
      </w:r>
      <w:r>
        <w:t>ne</w:t>
      </w:r>
      <w:r>
        <w:rPr>
          <w:spacing w:val="-16"/>
        </w:rPr>
        <w:t xml:space="preserve"> </w:t>
      </w:r>
      <w:proofErr w:type="spellStart"/>
      <w:r>
        <w:t>L</w:t>
      </w:r>
      <w:r>
        <w:rPr>
          <w:spacing w:val="-1"/>
        </w:rPr>
        <w:t>ibr</w:t>
      </w:r>
      <w:r>
        <w:t>a</w:t>
      </w:r>
      <w:r>
        <w:rPr>
          <w:spacing w:val="8"/>
        </w:rPr>
        <w:t>r</w:t>
      </w:r>
      <w:r>
        <w:rPr>
          <w:spacing w:val="2"/>
        </w:rPr>
        <w:t>y</w:t>
      </w:r>
      <w:r>
        <w:t>，以及由教育部主管的面向海外留</w:t>
      </w:r>
      <w:r>
        <w:rPr>
          <w:w w:val="98"/>
        </w:rPr>
        <w:t>学</w:t>
      </w:r>
      <w:r>
        <w:rPr>
          <w:w w:val="98"/>
        </w:rPr>
        <w:t>Th</w:t>
      </w:r>
      <w:r>
        <w:rPr>
          <w:w w:val="98"/>
        </w:rPr>
        <w:t>群体的官方媒体刊</w:t>
      </w:r>
      <w:r>
        <w:rPr>
          <w:spacing w:val="-108"/>
        </w:rPr>
        <w:t>物</w:t>
      </w:r>
      <w:r>
        <w:t>《神州学人</w:t>
      </w:r>
      <w:r>
        <w:rPr>
          <w:spacing w:val="-106"/>
        </w:rPr>
        <w:t>》</w:t>
      </w:r>
      <w:r>
        <w:t>及其官网</w:t>
      </w:r>
      <w:proofErr w:type="spellEnd"/>
      <w:r>
        <w:t>。</w:t>
      </w:r>
    </w:p>
    <w:p w:rsidR="00A41D96" w:rsidRDefault="00C8668A">
      <w:pPr>
        <w:pStyle w:val="2"/>
        <w:spacing w:before="172"/>
        <w:ind w:left="420"/>
        <w:rPr>
          <w:lang w:eastAsia="zh-CN"/>
        </w:rPr>
      </w:pPr>
      <w:r>
        <w:rPr>
          <w:lang w:eastAsia="zh-CN"/>
        </w:rPr>
        <w:t>活动服务：</w:t>
      </w:r>
      <w:r>
        <w:rPr>
          <w:u w:val="single"/>
          <w:lang w:eastAsia="zh-CN"/>
        </w:rPr>
        <w:t>走出去</w:t>
      </w:r>
      <w:r>
        <w:rPr>
          <w:u w:val="single"/>
          <w:lang w:eastAsia="zh-CN"/>
        </w:rPr>
        <w:t>+</w:t>
      </w:r>
      <w:r>
        <w:rPr>
          <w:u w:val="single"/>
          <w:lang w:eastAsia="zh-CN"/>
        </w:rPr>
        <w:t>引进来</w:t>
      </w:r>
      <w:r>
        <w:rPr>
          <w:u w:val="single"/>
          <w:lang w:eastAsia="zh-CN"/>
        </w:rPr>
        <w:t xml:space="preserve">  </w:t>
      </w:r>
      <w:r>
        <w:rPr>
          <w:u w:val="single"/>
          <w:lang w:eastAsia="zh-CN"/>
        </w:rPr>
        <w:t>积极搭建人才与高校沟通桥梁</w:t>
      </w:r>
    </w:p>
    <w:p w:rsidR="00A41D96" w:rsidRDefault="00C8668A">
      <w:pPr>
        <w:pStyle w:val="a3"/>
        <w:spacing w:before="206" w:line="357" w:lineRule="auto"/>
        <w:ind w:left="420" w:right="298" w:firstLine="479"/>
        <w:jc w:val="both"/>
        <w:rPr>
          <w:lang w:eastAsia="zh-CN"/>
        </w:rPr>
      </w:pPr>
      <w:r>
        <w:rPr>
          <w:lang w:eastAsia="zh-CN"/>
        </w:rPr>
        <w:t>国内数百所高校连续</w:t>
      </w:r>
      <w:r>
        <w:rPr>
          <w:lang w:eastAsia="zh-CN"/>
        </w:rPr>
        <w:t xml:space="preserve"> 11 </w:t>
      </w:r>
      <w:r>
        <w:rPr>
          <w:lang w:eastAsia="zh-CN"/>
        </w:rPr>
        <w:t>年在中国教育在线与学术桥的组织下</w:t>
      </w:r>
      <w:r>
        <w:rPr>
          <w:spacing w:val="-8"/>
          <w:lang w:eastAsia="zh-CN"/>
        </w:rPr>
        <w:t>，</w:t>
      </w:r>
      <w:r>
        <w:rPr>
          <w:lang w:eastAsia="zh-CN"/>
        </w:rPr>
        <w:t>集</w:t>
      </w:r>
      <w:r>
        <w:rPr>
          <w:spacing w:val="-5"/>
          <w:lang w:eastAsia="zh-CN"/>
        </w:rPr>
        <w:t>体</w:t>
      </w:r>
      <w:r>
        <w:rPr>
          <w:w w:val="111"/>
          <w:lang w:eastAsia="zh-CN"/>
        </w:rPr>
        <w:t>“</w:t>
      </w:r>
      <w:r>
        <w:rPr>
          <w:w w:val="111"/>
          <w:lang w:eastAsia="zh-CN"/>
        </w:rPr>
        <w:t>走</w:t>
      </w:r>
      <w:r>
        <w:rPr>
          <w:w w:val="111"/>
          <w:lang w:eastAsia="zh-CN"/>
        </w:rPr>
        <w:t>ft</w:t>
      </w:r>
      <w:r>
        <w:rPr>
          <w:lang w:eastAsia="zh-CN"/>
        </w:rPr>
        <w:t>去</w:t>
      </w:r>
      <w:r>
        <w:rPr>
          <w:spacing w:val="-15"/>
          <w:lang w:eastAsia="zh-CN"/>
        </w:rPr>
        <w:t>”</w:t>
      </w:r>
      <w:r>
        <w:rPr>
          <w:lang w:eastAsia="zh-CN"/>
        </w:rPr>
        <w:t>赴海外招聘面试人才</w:t>
      </w:r>
      <w:r>
        <w:rPr>
          <w:spacing w:val="-15"/>
          <w:lang w:eastAsia="zh-CN"/>
        </w:rPr>
        <w:t>，</w:t>
      </w:r>
      <w:r>
        <w:rPr>
          <w:lang w:eastAsia="zh-CN"/>
        </w:rPr>
        <w:t>累计</w:t>
      </w:r>
      <w:r>
        <w:rPr>
          <w:lang w:eastAsia="zh-CN"/>
        </w:rPr>
        <w:t xml:space="preserve"> 800+</w:t>
      </w:r>
      <w:proofErr w:type="gramStart"/>
      <w:r>
        <w:rPr>
          <w:lang w:eastAsia="zh-CN"/>
        </w:rPr>
        <w:t>位海外</w:t>
      </w:r>
      <w:proofErr w:type="gramEnd"/>
      <w:r>
        <w:rPr>
          <w:lang w:eastAsia="zh-CN"/>
        </w:rPr>
        <w:t>人才通过招聘会顺利入</w:t>
      </w:r>
      <w:proofErr w:type="gramStart"/>
      <w:r>
        <w:rPr>
          <w:lang w:eastAsia="zh-CN"/>
        </w:rPr>
        <w:t>职国内</w:t>
      </w:r>
      <w:proofErr w:type="gramEnd"/>
      <w:r>
        <w:rPr>
          <w:lang w:eastAsia="zh-CN"/>
        </w:rPr>
        <w:t>高校等用人单位</w:t>
      </w:r>
      <w:r>
        <w:rPr>
          <w:spacing w:val="-17"/>
          <w:lang w:eastAsia="zh-CN"/>
        </w:rPr>
        <w:t>。</w:t>
      </w:r>
      <w:r>
        <w:rPr>
          <w:lang w:eastAsia="zh-CN"/>
        </w:rPr>
        <w:t>自</w:t>
      </w:r>
      <w:r>
        <w:rPr>
          <w:spacing w:val="-1"/>
          <w:lang w:eastAsia="zh-CN"/>
        </w:rPr>
        <w:t xml:space="preserve"> </w:t>
      </w:r>
      <w:r>
        <w:rPr>
          <w:lang w:eastAsia="zh-CN"/>
        </w:rPr>
        <w:t xml:space="preserve">2016 </w:t>
      </w:r>
      <w:r>
        <w:rPr>
          <w:lang w:eastAsia="zh-CN"/>
        </w:rPr>
        <w:t>年起</w:t>
      </w:r>
      <w:r>
        <w:rPr>
          <w:spacing w:val="-17"/>
          <w:lang w:eastAsia="zh-CN"/>
        </w:rPr>
        <w:t>，</w:t>
      </w:r>
      <w:r>
        <w:rPr>
          <w:lang w:eastAsia="zh-CN"/>
        </w:rPr>
        <w:t>中国教育在线与学术</w:t>
      </w:r>
      <w:proofErr w:type="gramStart"/>
      <w:r>
        <w:rPr>
          <w:lang w:eastAsia="zh-CN"/>
        </w:rPr>
        <w:t>桥特别</w:t>
      </w:r>
      <w:proofErr w:type="gramEnd"/>
      <w:r>
        <w:rPr>
          <w:lang w:eastAsia="zh-CN"/>
        </w:rPr>
        <w:t>策划打</w:t>
      </w:r>
      <w:r>
        <w:rPr>
          <w:spacing w:val="-17"/>
          <w:lang w:eastAsia="zh-CN"/>
        </w:rPr>
        <w:t>造</w:t>
      </w:r>
      <w:r>
        <w:rPr>
          <w:lang w:eastAsia="zh-CN"/>
        </w:rPr>
        <w:t>“</w:t>
      </w:r>
      <w:r>
        <w:rPr>
          <w:lang w:eastAsia="zh-CN"/>
        </w:rPr>
        <w:t>海外学者中国行</w:t>
      </w:r>
      <w:r>
        <w:rPr>
          <w:spacing w:val="-44"/>
          <w:lang w:eastAsia="zh-CN"/>
        </w:rPr>
        <w:t>”</w:t>
      </w:r>
      <w:r>
        <w:rPr>
          <w:lang w:eastAsia="zh-CN"/>
        </w:rPr>
        <w:t>高校引才论坛活动</w:t>
      </w:r>
      <w:r>
        <w:rPr>
          <w:spacing w:val="-44"/>
          <w:lang w:eastAsia="zh-CN"/>
        </w:rPr>
        <w:t>，</w:t>
      </w:r>
      <w:r>
        <w:rPr>
          <w:lang w:eastAsia="zh-CN"/>
        </w:rPr>
        <w:t>国内</w:t>
      </w:r>
      <w:r>
        <w:rPr>
          <w:lang w:eastAsia="zh-CN"/>
        </w:rPr>
        <w:t xml:space="preserve"> 60+</w:t>
      </w:r>
      <w:r>
        <w:rPr>
          <w:lang w:eastAsia="zh-CN"/>
        </w:rPr>
        <w:t>所高校参与其中</w:t>
      </w:r>
      <w:r>
        <w:rPr>
          <w:spacing w:val="-44"/>
          <w:lang w:eastAsia="zh-CN"/>
        </w:rPr>
        <w:t>，</w:t>
      </w:r>
      <w:r>
        <w:rPr>
          <w:lang w:eastAsia="zh-CN"/>
        </w:rPr>
        <w:t>邀请海内外高层次学术人才</w:t>
      </w:r>
      <w:r>
        <w:rPr>
          <w:spacing w:val="-39"/>
          <w:lang w:eastAsia="zh-CN"/>
        </w:rPr>
        <w:t>，</w:t>
      </w:r>
      <w:proofErr w:type="gramStart"/>
      <w:r>
        <w:rPr>
          <w:lang w:eastAsia="zh-CN"/>
        </w:rPr>
        <w:t>将学</w:t>
      </w:r>
      <w:proofErr w:type="gramEnd"/>
      <w:r>
        <w:rPr>
          <w:lang w:eastAsia="zh-CN"/>
        </w:rPr>
        <w:t>者人</w:t>
      </w:r>
      <w:r>
        <w:rPr>
          <w:spacing w:val="-39"/>
          <w:lang w:eastAsia="zh-CN"/>
        </w:rPr>
        <w:t>才</w:t>
      </w:r>
      <w:r>
        <w:rPr>
          <w:lang w:eastAsia="zh-CN"/>
        </w:rPr>
        <w:t>“</w:t>
      </w:r>
      <w:r>
        <w:rPr>
          <w:lang w:eastAsia="zh-CN"/>
        </w:rPr>
        <w:t>引进来</w:t>
      </w:r>
      <w:r>
        <w:rPr>
          <w:spacing w:val="-120"/>
          <w:lang w:eastAsia="zh-CN"/>
        </w:rPr>
        <w:t>”</w:t>
      </w:r>
      <w:r>
        <w:rPr>
          <w:spacing w:val="-39"/>
          <w:lang w:eastAsia="zh-CN"/>
        </w:rPr>
        <w:t>，</w:t>
      </w:r>
      <w:r>
        <w:rPr>
          <w:lang w:eastAsia="zh-CN"/>
        </w:rPr>
        <w:t>切身参与引才活动</w:t>
      </w:r>
      <w:r>
        <w:rPr>
          <w:spacing w:val="-159"/>
          <w:lang w:eastAsia="zh-CN"/>
        </w:rPr>
        <w:t>。</w:t>
      </w:r>
      <w:r>
        <w:rPr>
          <w:lang w:eastAsia="zh-CN"/>
        </w:rPr>
        <w:t>“</w:t>
      </w:r>
      <w:r>
        <w:rPr>
          <w:lang w:eastAsia="zh-CN"/>
        </w:rPr>
        <w:t>海外学者中国行</w:t>
      </w:r>
      <w:r>
        <w:rPr>
          <w:spacing w:val="-39"/>
          <w:lang w:eastAsia="zh-CN"/>
        </w:rPr>
        <w:t>”</w:t>
      </w:r>
      <w:r>
        <w:rPr>
          <w:lang w:eastAsia="zh-CN"/>
        </w:rPr>
        <w:t>累计邀约</w:t>
      </w:r>
      <w:r>
        <w:rPr>
          <w:spacing w:val="1"/>
          <w:lang w:eastAsia="zh-CN"/>
        </w:rPr>
        <w:t xml:space="preserve"> </w:t>
      </w:r>
      <w:r>
        <w:rPr>
          <w:lang w:eastAsia="zh-CN"/>
        </w:rPr>
        <w:t>16</w:t>
      </w:r>
      <w:r>
        <w:rPr>
          <w:spacing w:val="-1"/>
          <w:lang w:eastAsia="zh-CN"/>
        </w:rPr>
        <w:t>万</w:t>
      </w:r>
      <w:r>
        <w:rPr>
          <w:lang w:eastAsia="zh-CN"/>
        </w:rPr>
        <w:t>+</w:t>
      </w:r>
      <w:r>
        <w:rPr>
          <w:lang w:eastAsia="zh-CN"/>
        </w:rPr>
        <w:t>全球各学科领域专家学者</w:t>
      </w:r>
      <w:r>
        <w:rPr>
          <w:spacing w:val="-79"/>
          <w:lang w:eastAsia="zh-CN"/>
        </w:rPr>
        <w:t>，</w:t>
      </w:r>
      <w:r>
        <w:rPr>
          <w:lang w:eastAsia="zh-CN"/>
        </w:rPr>
        <w:t>2000+</w:t>
      </w:r>
      <w:r>
        <w:rPr>
          <w:lang w:eastAsia="zh-CN"/>
        </w:rPr>
        <w:t>位人才顺利成为活动候选人</w:t>
      </w:r>
      <w:r>
        <w:rPr>
          <w:spacing w:val="-80"/>
          <w:lang w:eastAsia="zh-CN"/>
        </w:rPr>
        <w:t>，</w:t>
      </w:r>
      <w:r>
        <w:rPr>
          <w:lang w:eastAsia="zh-CN"/>
        </w:rPr>
        <w:t>500</w:t>
      </w:r>
      <w:r>
        <w:rPr>
          <w:spacing w:val="1"/>
          <w:lang w:eastAsia="zh-CN"/>
        </w:rPr>
        <w:t>+</w:t>
      </w:r>
      <w:r>
        <w:rPr>
          <w:lang w:eastAsia="zh-CN"/>
        </w:rPr>
        <w:t>位人才接</w:t>
      </w:r>
      <w:r>
        <w:rPr>
          <w:spacing w:val="-1"/>
          <w:lang w:eastAsia="zh-CN"/>
        </w:rPr>
        <w:t>受</w:t>
      </w:r>
      <w:r>
        <w:rPr>
          <w:spacing w:val="2"/>
          <w:lang w:eastAsia="zh-CN"/>
        </w:rPr>
        <w:t>国</w:t>
      </w:r>
      <w:r>
        <w:rPr>
          <w:lang w:eastAsia="zh-CN"/>
        </w:rPr>
        <w:t>内</w:t>
      </w:r>
      <w:r>
        <w:rPr>
          <w:spacing w:val="2"/>
          <w:lang w:eastAsia="zh-CN"/>
        </w:rPr>
        <w:t>高</w:t>
      </w:r>
      <w:r>
        <w:rPr>
          <w:lang w:eastAsia="zh-CN"/>
        </w:rPr>
        <w:t>校邀</w:t>
      </w:r>
      <w:r>
        <w:rPr>
          <w:spacing w:val="2"/>
          <w:lang w:eastAsia="zh-CN"/>
        </w:rPr>
        <w:t>请</w:t>
      </w:r>
      <w:r>
        <w:rPr>
          <w:lang w:eastAsia="zh-CN"/>
        </w:rPr>
        <w:t>回</w:t>
      </w:r>
      <w:r>
        <w:rPr>
          <w:spacing w:val="2"/>
          <w:lang w:eastAsia="zh-CN"/>
        </w:rPr>
        <w:t>国</w:t>
      </w:r>
      <w:r>
        <w:rPr>
          <w:lang w:eastAsia="zh-CN"/>
        </w:rPr>
        <w:t>参与</w:t>
      </w:r>
      <w:r>
        <w:rPr>
          <w:spacing w:val="2"/>
          <w:lang w:eastAsia="zh-CN"/>
        </w:rPr>
        <w:t>活</w:t>
      </w:r>
      <w:r>
        <w:rPr>
          <w:lang w:eastAsia="zh-CN"/>
        </w:rPr>
        <w:t>动</w:t>
      </w:r>
      <w:r>
        <w:rPr>
          <w:spacing w:val="2"/>
          <w:lang w:eastAsia="zh-CN"/>
        </w:rPr>
        <w:t>，</w:t>
      </w:r>
      <w:r>
        <w:rPr>
          <w:lang w:eastAsia="zh-CN"/>
        </w:rPr>
        <w:t>其中</w:t>
      </w:r>
      <w:r>
        <w:rPr>
          <w:lang w:eastAsia="zh-CN"/>
        </w:rPr>
        <w:t xml:space="preserve"> </w:t>
      </w:r>
      <w:r>
        <w:rPr>
          <w:spacing w:val="2"/>
          <w:lang w:eastAsia="zh-CN"/>
        </w:rPr>
        <w:t xml:space="preserve"> </w:t>
      </w:r>
      <w:r>
        <w:rPr>
          <w:lang w:eastAsia="zh-CN"/>
        </w:rPr>
        <w:t>300</w:t>
      </w:r>
      <w:r>
        <w:rPr>
          <w:spacing w:val="3"/>
          <w:lang w:eastAsia="zh-CN"/>
        </w:rPr>
        <w:t>+</w:t>
      </w:r>
      <w:r>
        <w:rPr>
          <w:lang w:eastAsia="zh-CN"/>
        </w:rPr>
        <w:t>位人</w:t>
      </w:r>
      <w:r>
        <w:rPr>
          <w:spacing w:val="2"/>
          <w:lang w:eastAsia="zh-CN"/>
        </w:rPr>
        <w:t>才</w:t>
      </w:r>
      <w:r>
        <w:rPr>
          <w:lang w:eastAsia="zh-CN"/>
        </w:rPr>
        <w:t>与</w:t>
      </w:r>
      <w:r>
        <w:rPr>
          <w:spacing w:val="2"/>
          <w:lang w:eastAsia="zh-CN"/>
        </w:rPr>
        <w:t>高</w:t>
      </w:r>
      <w:r>
        <w:rPr>
          <w:lang w:eastAsia="zh-CN"/>
        </w:rPr>
        <w:t>校达</w:t>
      </w:r>
      <w:r>
        <w:rPr>
          <w:spacing w:val="2"/>
          <w:lang w:eastAsia="zh-CN"/>
        </w:rPr>
        <w:t>成</w:t>
      </w:r>
      <w:r>
        <w:rPr>
          <w:lang w:eastAsia="zh-CN"/>
        </w:rPr>
        <w:t>初</w:t>
      </w:r>
      <w:r>
        <w:rPr>
          <w:spacing w:val="2"/>
          <w:lang w:eastAsia="zh-CN"/>
        </w:rPr>
        <w:t>步</w:t>
      </w:r>
      <w:r>
        <w:rPr>
          <w:lang w:eastAsia="zh-CN"/>
        </w:rPr>
        <w:t>就职</w:t>
      </w:r>
      <w:r>
        <w:rPr>
          <w:spacing w:val="3"/>
          <w:lang w:eastAsia="zh-CN"/>
        </w:rPr>
        <w:t>意</w:t>
      </w:r>
      <w:r>
        <w:rPr>
          <w:lang w:eastAsia="zh-CN"/>
        </w:rPr>
        <w:t>向。</w:t>
      </w:r>
    </w:p>
    <w:p w:rsidR="00A41D96" w:rsidRDefault="00C8668A">
      <w:pPr>
        <w:pStyle w:val="2"/>
        <w:spacing w:before="206"/>
        <w:ind w:left="420"/>
        <w:rPr>
          <w:lang w:eastAsia="zh-CN"/>
        </w:rPr>
      </w:pPr>
      <w:r>
        <w:rPr>
          <w:lang w:eastAsia="zh-CN"/>
        </w:rPr>
        <w:t>猎头服务：</w:t>
      </w:r>
      <w:r>
        <w:rPr>
          <w:u w:val="single"/>
          <w:lang w:eastAsia="zh-CN"/>
        </w:rPr>
        <w:t>专注科研学术人才职业</w:t>
      </w:r>
      <w:r>
        <w:rPr>
          <w:u w:val="single"/>
          <w:lang w:eastAsia="zh-CN"/>
        </w:rPr>
        <w:t>Th</w:t>
      </w:r>
      <w:proofErr w:type="gramStart"/>
      <w:r>
        <w:rPr>
          <w:u w:val="single"/>
          <w:lang w:eastAsia="zh-CN"/>
        </w:rPr>
        <w:t>涯</w:t>
      </w:r>
      <w:proofErr w:type="gramEnd"/>
      <w:r>
        <w:rPr>
          <w:u w:val="single"/>
          <w:lang w:eastAsia="zh-CN"/>
        </w:rPr>
        <w:t>服务</w:t>
      </w:r>
      <w:r>
        <w:rPr>
          <w:rFonts w:ascii="宋体" w:eastAsia="宋体" w:hAnsi="宋体" w:hint="eastAsia"/>
          <w:u w:val="single"/>
          <w:lang w:eastAsia="zh-CN"/>
        </w:rPr>
        <w:t>，</w:t>
      </w:r>
      <w:r>
        <w:rPr>
          <w:u w:val="single"/>
          <w:lang w:eastAsia="zh-CN"/>
        </w:rPr>
        <w:t>打造</w:t>
      </w:r>
      <w:r>
        <w:rPr>
          <w:u w:val="single"/>
          <w:lang w:eastAsia="zh-CN"/>
        </w:rPr>
        <w:t>“</w:t>
      </w:r>
      <w:r>
        <w:rPr>
          <w:u w:val="single"/>
          <w:lang w:eastAsia="zh-CN"/>
        </w:rPr>
        <w:t>一条龙</w:t>
      </w:r>
      <w:r>
        <w:rPr>
          <w:u w:val="single"/>
          <w:lang w:eastAsia="zh-CN"/>
        </w:rPr>
        <w:t>”</w:t>
      </w:r>
      <w:r>
        <w:rPr>
          <w:u w:val="single"/>
          <w:lang w:eastAsia="zh-CN"/>
        </w:rPr>
        <w:t>服务</w:t>
      </w:r>
    </w:p>
    <w:p w:rsidR="00A41D96" w:rsidRDefault="00C8668A">
      <w:pPr>
        <w:pStyle w:val="a3"/>
        <w:spacing w:before="5"/>
        <w:rPr>
          <w:b/>
          <w:sz w:val="23"/>
          <w:lang w:eastAsia="zh-CN"/>
        </w:rPr>
      </w:pPr>
      <w:r>
        <w:rPr>
          <w:noProof/>
        </w:rPr>
        <w:drawing>
          <wp:anchor distT="0" distB="0" distL="0" distR="0" simplePos="0" relativeHeight="1216" behindDoc="0" locked="0" layoutInCell="1" allowOverlap="1">
            <wp:simplePos x="0" y="0"/>
            <wp:positionH relativeFrom="page">
              <wp:posOffset>1408430</wp:posOffset>
            </wp:positionH>
            <wp:positionV relativeFrom="paragraph">
              <wp:posOffset>282133</wp:posOffset>
            </wp:positionV>
            <wp:extent cx="4615425" cy="1676876"/>
            <wp:effectExtent l="0" t="0" r="0" b="0"/>
            <wp:wrapTopAndBottom/>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27" cstate="print"/>
                    <a:stretch>
                      <a:fillRect/>
                    </a:stretch>
                  </pic:blipFill>
                  <pic:spPr>
                    <a:xfrm>
                      <a:off x="0" y="0"/>
                      <a:ext cx="4615425" cy="1676876"/>
                    </a:xfrm>
                    <a:prstGeom prst="rect">
                      <a:avLst/>
                    </a:prstGeom>
                  </pic:spPr>
                </pic:pic>
              </a:graphicData>
            </a:graphic>
          </wp:anchor>
        </w:drawing>
      </w:r>
    </w:p>
    <w:p w:rsidR="00A41D96" w:rsidRDefault="00A41D96">
      <w:pPr>
        <w:rPr>
          <w:sz w:val="23"/>
          <w:lang w:eastAsia="zh-CN"/>
        </w:rPr>
        <w:sectPr w:rsidR="00A41D96">
          <w:headerReference w:type="default" r:id="rId28"/>
          <w:pgSz w:w="11910" w:h="16840"/>
          <w:pgMar w:top="1980" w:right="1380" w:bottom="280" w:left="1380" w:header="1506" w:footer="0" w:gutter="0"/>
          <w:cols w:space="720"/>
        </w:sectPr>
      </w:pPr>
    </w:p>
    <w:p w:rsidR="00A41D96" w:rsidRDefault="00A41D96">
      <w:pPr>
        <w:pStyle w:val="a3"/>
        <w:spacing w:before="8"/>
        <w:rPr>
          <w:b/>
          <w:sz w:val="6"/>
          <w:lang w:eastAsia="zh-CN"/>
        </w:rPr>
      </w:pPr>
    </w:p>
    <w:p w:rsidR="00A41D96" w:rsidRDefault="00C8668A">
      <w:pPr>
        <w:pStyle w:val="2"/>
        <w:ind w:left="1800"/>
        <w:rPr>
          <w:lang w:eastAsia="zh-CN"/>
        </w:rPr>
      </w:pPr>
      <w:r>
        <w:rPr>
          <w:lang w:eastAsia="zh-CN"/>
        </w:rPr>
        <w:t>方式</w:t>
      </w:r>
      <w:proofErr w:type="gramStart"/>
      <w:r>
        <w:rPr>
          <w:lang w:eastAsia="zh-CN"/>
        </w:rPr>
        <w:t>一</w:t>
      </w:r>
      <w:proofErr w:type="gramEnd"/>
      <w:r>
        <w:rPr>
          <w:lang w:eastAsia="zh-CN"/>
        </w:rPr>
        <w:t>：</w:t>
      </w:r>
      <w:r>
        <w:rPr>
          <w:u w:val="single"/>
          <w:lang w:eastAsia="zh-CN"/>
        </w:rPr>
        <w:t>拓展海外渠道资源，多方探索加深合作</w:t>
      </w:r>
    </w:p>
    <w:p w:rsidR="00A41D96" w:rsidRDefault="00C8668A">
      <w:pPr>
        <w:pStyle w:val="a3"/>
        <w:spacing w:before="206" w:line="357" w:lineRule="auto"/>
        <w:ind w:left="1800" w:right="1796" w:firstLine="479"/>
        <w:rPr>
          <w:lang w:eastAsia="zh-CN"/>
        </w:rPr>
      </w:pPr>
      <w:r>
        <w:rPr>
          <w:lang w:eastAsia="zh-CN"/>
        </w:rPr>
        <w:t>学术</w:t>
      </w:r>
      <w:proofErr w:type="gramStart"/>
      <w:r>
        <w:rPr>
          <w:lang w:eastAsia="zh-CN"/>
        </w:rPr>
        <w:t>桥目前</w:t>
      </w:r>
      <w:proofErr w:type="gramEnd"/>
      <w:r>
        <w:rPr>
          <w:lang w:eastAsia="zh-CN"/>
        </w:rPr>
        <w:t>已与全球</w:t>
      </w:r>
      <w:r>
        <w:rPr>
          <w:lang w:eastAsia="zh-CN"/>
        </w:rPr>
        <w:t xml:space="preserve"> </w:t>
      </w:r>
      <w:r>
        <w:rPr>
          <w:spacing w:val="-9"/>
          <w:lang w:eastAsia="zh-CN"/>
        </w:rPr>
        <w:t xml:space="preserve"> </w:t>
      </w:r>
      <w:r>
        <w:rPr>
          <w:lang w:eastAsia="zh-CN"/>
        </w:rPr>
        <w:t>90+</w:t>
      </w:r>
      <w:r>
        <w:rPr>
          <w:lang w:eastAsia="zh-CN"/>
        </w:rPr>
        <w:t>家海外高校学联</w:t>
      </w:r>
      <w:r>
        <w:rPr>
          <w:lang w:eastAsia="zh-CN"/>
        </w:rPr>
        <w:t>/</w:t>
      </w:r>
      <w:r>
        <w:rPr>
          <w:spacing w:val="-3"/>
          <w:lang w:eastAsia="zh-CN"/>
        </w:rPr>
        <w:t>就</w:t>
      </w:r>
      <w:r>
        <w:rPr>
          <w:lang w:eastAsia="zh-CN"/>
        </w:rPr>
        <w:t>业指导中心</w:t>
      </w:r>
      <w:r>
        <w:rPr>
          <w:lang w:eastAsia="zh-CN"/>
        </w:rPr>
        <w:t>/</w:t>
      </w:r>
      <w:r>
        <w:rPr>
          <w:lang w:eastAsia="zh-CN"/>
        </w:rPr>
        <w:t>学者协会</w:t>
      </w:r>
      <w:r>
        <w:rPr>
          <w:spacing w:val="-2"/>
          <w:lang w:eastAsia="zh-CN"/>
        </w:rPr>
        <w:t>/</w:t>
      </w:r>
      <w:r>
        <w:rPr>
          <w:lang w:eastAsia="zh-CN"/>
        </w:rPr>
        <w:t>专家组织等签订协议达成战</w:t>
      </w:r>
      <w:r>
        <w:rPr>
          <w:spacing w:val="2"/>
          <w:lang w:eastAsia="zh-CN"/>
        </w:rPr>
        <w:t>略</w:t>
      </w:r>
      <w:r>
        <w:rPr>
          <w:lang w:eastAsia="zh-CN"/>
        </w:rPr>
        <w:t>合作伙伴关系，形成</w:t>
      </w:r>
      <w:r>
        <w:rPr>
          <w:spacing w:val="2"/>
          <w:lang w:eastAsia="zh-CN"/>
        </w:rPr>
        <w:t>了</w:t>
      </w:r>
      <w:r>
        <w:rPr>
          <w:lang w:eastAsia="zh-CN"/>
        </w:rPr>
        <w:t>覆盖全球四大洲</w:t>
      </w:r>
      <w:r>
        <w:rPr>
          <w:lang w:eastAsia="zh-CN"/>
        </w:rPr>
        <w:t xml:space="preserve"> </w:t>
      </w:r>
      <w:r>
        <w:rPr>
          <w:spacing w:val="1"/>
          <w:lang w:eastAsia="zh-CN"/>
        </w:rPr>
        <w:t xml:space="preserve"> </w:t>
      </w:r>
      <w:r>
        <w:rPr>
          <w:lang w:eastAsia="zh-CN"/>
        </w:rPr>
        <w:t xml:space="preserve">8  </w:t>
      </w:r>
      <w:r>
        <w:rPr>
          <w:spacing w:val="2"/>
          <w:lang w:eastAsia="zh-CN"/>
        </w:rPr>
        <w:t>大</w:t>
      </w:r>
      <w:r>
        <w:rPr>
          <w:lang w:eastAsia="zh-CN"/>
        </w:rPr>
        <w:t>人才密集国</w:t>
      </w:r>
    </w:p>
    <w:p w:rsidR="00A41D96" w:rsidRDefault="00C8668A">
      <w:pPr>
        <w:pStyle w:val="a3"/>
        <w:spacing w:before="50" w:line="360" w:lineRule="auto"/>
        <w:ind w:left="1800" w:right="1676"/>
        <w:rPr>
          <w:lang w:eastAsia="zh-CN"/>
        </w:rPr>
      </w:pPr>
      <w:r>
        <w:rPr>
          <w:noProof/>
        </w:rPr>
        <w:drawing>
          <wp:anchor distT="0" distB="0" distL="0" distR="0" simplePos="0" relativeHeight="268430039" behindDoc="1" locked="0" layoutInCell="1" allowOverlap="1">
            <wp:simplePos x="0" y="0"/>
            <wp:positionH relativeFrom="page">
              <wp:posOffset>1246505</wp:posOffset>
            </wp:positionH>
            <wp:positionV relativeFrom="paragraph">
              <wp:posOffset>763189</wp:posOffset>
            </wp:positionV>
            <wp:extent cx="5066030" cy="2819400"/>
            <wp:effectExtent l="0" t="0" r="0" b="0"/>
            <wp:wrapNone/>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29" cstate="print"/>
                    <a:stretch>
                      <a:fillRect/>
                    </a:stretch>
                  </pic:blipFill>
                  <pic:spPr>
                    <a:xfrm>
                      <a:off x="0" y="0"/>
                      <a:ext cx="5066030" cy="2819400"/>
                    </a:xfrm>
                    <a:prstGeom prst="rect">
                      <a:avLst/>
                    </a:prstGeom>
                  </pic:spPr>
                </pic:pic>
              </a:graphicData>
            </a:graphic>
          </wp:anchor>
        </w:drawing>
      </w:r>
      <w:r>
        <w:rPr>
          <w:lang w:eastAsia="zh-CN"/>
        </w:rPr>
        <w:t>家及地区的海外渠道资源矩阵，辐射全学科领域</w:t>
      </w:r>
      <w:r>
        <w:rPr>
          <w:spacing w:val="27"/>
          <w:lang w:eastAsia="zh-CN"/>
        </w:rPr>
        <w:t xml:space="preserve"> </w:t>
      </w:r>
      <w:r>
        <w:rPr>
          <w:lang w:eastAsia="zh-CN"/>
        </w:rPr>
        <w:t>39200</w:t>
      </w:r>
      <w:r>
        <w:rPr>
          <w:spacing w:val="26"/>
          <w:lang w:eastAsia="zh-CN"/>
        </w:rPr>
        <w:t xml:space="preserve"> </w:t>
      </w:r>
      <w:r>
        <w:rPr>
          <w:lang w:eastAsia="zh-CN"/>
        </w:rPr>
        <w:t>位博士人</w:t>
      </w:r>
      <w:r>
        <w:rPr>
          <w:spacing w:val="-3"/>
          <w:lang w:eastAsia="zh-CN"/>
        </w:rPr>
        <w:t>才</w:t>
      </w:r>
      <w:r>
        <w:rPr>
          <w:lang w:eastAsia="zh-CN"/>
        </w:rPr>
        <w:t>，并在宣传推广</w:t>
      </w:r>
      <w:r>
        <w:rPr>
          <w:spacing w:val="-108"/>
          <w:lang w:eastAsia="zh-CN"/>
        </w:rPr>
        <w:t>、</w:t>
      </w:r>
      <w:r>
        <w:rPr>
          <w:lang w:eastAsia="zh-CN"/>
        </w:rPr>
        <w:t>人才推荐</w:t>
      </w:r>
      <w:r>
        <w:rPr>
          <w:spacing w:val="-108"/>
          <w:lang w:eastAsia="zh-CN"/>
        </w:rPr>
        <w:t>、</w:t>
      </w:r>
      <w:r>
        <w:rPr>
          <w:lang w:eastAsia="zh-CN"/>
        </w:rPr>
        <w:t>落地</w:t>
      </w:r>
      <w:r>
        <w:rPr>
          <w:spacing w:val="2"/>
          <w:lang w:eastAsia="zh-CN"/>
        </w:rPr>
        <w:t>活</w:t>
      </w:r>
      <w:r>
        <w:rPr>
          <w:lang w:eastAsia="zh-CN"/>
        </w:rPr>
        <w:t>动支持及共建共享人才联络站等方</w:t>
      </w:r>
      <w:r>
        <w:rPr>
          <w:spacing w:val="1"/>
          <w:lang w:eastAsia="zh-CN"/>
        </w:rPr>
        <w:t>面</w:t>
      </w:r>
      <w:r>
        <w:rPr>
          <w:lang w:eastAsia="zh-CN"/>
        </w:rPr>
        <w:t>尝试长期稳定合作。</w:t>
      </w:r>
    </w:p>
    <w:p w:rsidR="00A41D96" w:rsidRDefault="00A41D96">
      <w:pPr>
        <w:pStyle w:val="a3"/>
        <w:rPr>
          <w:sz w:val="32"/>
          <w:lang w:eastAsia="zh-CN"/>
        </w:rPr>
      </w:pPr>
    </w:p>
    <w:p w:rsidR="00A41D96" w:rsidRDefault="00A41D96">
      <w:pPr>
        <w:pStyle w:val="a3"/>
        <w:rPr>
          <w:sz w:val="32"/>
          <w:lang w:eastAsia="zh-CN"/>
        </w:rPr>
      </w:pPr>
    </w:p>
    <w:p w:rsidR="00A41D96" w:rsidRDefault="00A41D96">
      <w:pPr>
        <w:pStyle w:val="a3"/>
        <w:rPr>
          <w:sz w:val="32"/>
          <w:lang w:eastAsia="zh-CN"/>
        </w:rPr>
      </w:pPr>
    </w:p>
    <w:p w:rsidR="00A41D96" w:rsidRDefault="00A41D96">
      <w:pPr>
        <w:pStyle w:val="a3"/>
        <w:rPr>
          <w:sz w:val="32"/>
          <w:lang w:eastAsia="zh-CN"/>
        </w:rPr>
      </w:pPr>
    </w:p>
    <w:p w:rsidR="00A41D96" w:rsidRDefault="00A41D96">
      <w:pPr>
        <w:pStyle w:val="a3"/>
        <w:rPr>
          <w:sz w:val="32"/>
          <w:lang w:eastAsia="zh-CN"/>
        </w:rPr>
      </w:pPr>
    </w:p>
    <w:p w:rsidR="00A41D96" w:rsidRDefault="00A41D96">
      <w:pPr>
        <w:pStyle w:val="a3"/>
        <w:rPr>
          <w:sz w:val="32"/>
          <w:lang w:eastAsia="zh-CN"/>
        </w:rPr>
      </w:pPr>
    </w:p>
    <w:p w:rsidR="00A41D96" w:rsidRDefault="00A41D96">
      <w:pPr>
        <w:pStyle w:val="a3"/>
        <w:rPr>
          <w:sz w:val="32"/>
          <w:lang w:eastAsia="zh-CN"/>
        </w:rPr>
      </w:pPr>
    </w:p>
    <w:p w:rsidR="00A41D96" w:rsidRDefault="00A41D96">
      <w:pPr>
        <w:pStyle w:val="a3"/>
        <w:spacing w:before="10"/>
        <w:rPr>
          <w:sz w:val="30"/>
          <w:lang w:eastAsia="zh-CN"/>
        </w:rPr>
      </w:pPr>
    </w:p>
    <w:p w:rsidR="00A41D96" w:rsidRDefault="00C8668A">
      <w:pPr>
        <w:pStyle w:val="2"/>
        <w:ind w:left="1800"/>
        <w:rPr>
          <w:lang w:eastAsia="zh-CN"/>
        </w:rPr>
      </w:pPr>
      <w:r>
        <w:rPr>
          <w:lang w:eastAsia="zh-CN"/>
        </w:rPr>
        <w:t>方式二：</w:t>
      </w:r>
      <w:r>
        <w:rPr>
          <w:u w:val="single"/>
          <w:lang w:eastAsia="zh-CN"/>
        </w:rPr>
        <w:t>响应国际人才回流大势，建设海外人才联络站</w:t>
      </w:r>
    </w:p>
    <w:p w:rsidR="00A41D96" w:rsidRDefault="00C8668A">
      <w:pPr>
        <w:pStyle w:val="a3"/>
        <w:spacing w:before="206"/>
        <w:ind w:left="2280"/>
        <w:rPr>
          <w:lang w:eastAsia="zh-CN"/>
        </w:rPr>
      </w:pPr>
      <w:r>
        <w:rPr>
          <w:lang w:eastAsia="zh-CN"/>
        </w:rPr>
        <w:t>国内高校</w:t>
      </w:r>
      <w:r>
        <w:rPr>
          <w:lang w:eastAsia="zh-CN"/>
        </w:rPr>
        <w:t>“</w:t>
      </w:r>
      <w:r>
        <w:rPr>
          <w:lang w:eastAsia="zh-CN"/>
        </w:rPr>
        <w:t>双一流</w:t>
      </w:r>
      <w:r>
        <w:rPr>
          <w:lang w:eastAsia="zh-CN"/>
        </w:rPr>
        <w:t>”</w:t>
      </w:r>
      <w:r>
        <w:rPr>
          <w:lang w:eastAsia="zh-CN"/>
        </w:rPr>
        <w:t>建设为海外人才回流升温加热，学术桥响应趋势，预计</w:t>
      </w:r>
    </w:p>
    <w:p w:rsidR="00A41D96" w:rsidRDefault="00C8668A">
      <w:pPr>
        <w:pStyle w:val="a3"/>
        <w:spacing w:before="206"/>
        <w:ind w:left="1800"/>
        <w:rPr>
          <w:lang w:eastAsia="zh-CN"/>
        </w:rPr>
      </w:pPr>
      <w:r>
        <w:rPr>
          <w:lang w:eastAsia="zh-CN"/>
        </w:rPr>
        <w:t xml:space="preserve">2018 </w:t>
      </w:r>
      <w:r>
        <w:rPr>
          <w:lang w:eastAsia="zh-CN"/>
        </w:rPr>
        <w:t>年建设</w:t>
      </w:r>
      <w:r>
        <w:rPr>
          <w:lang w:eastAsia="zh-CN"/>
        </w:rPr>
        <w:t xml:space="preserve"> 30 </w:t>
      </w:r>
      <w:proofErr w:type="gramStart"/>
      <w:r>
        <w:rPr>
          <w:lang w:eastAsia="zh-CN"/>
        </w:rPr>
        <w:t>个</w:t>
      </w:r>
      <w:proofErr w:type="gramEnd"/>
      <w:r>
        <w:rPr>
          <w:lang w:eastAsia="zh-CN"/>
        </w:rPr>
        <w:t>海外人才联络站，支持海外高层次人才归国就职。</w:t>
      </w:r>
    </w:p>
    <w:p w:rsidR="00A41D96" w:rsidRDefault="00C8668A">
      <w:pPr>
        <w:pStyle w:val="a3"/>
        <w:spacing w:before="2"/>
        <w:rPr>
          <w:sz w:val="13"/>
          <w:lang w:eastAsia="zh-CN"/>
        </w:rPr>
      </w:pPr>
      <w:r>
        <w:rPr>
          <w:noProof/>
        </w:rPr>
        <w:drawing>
          <wp:anchor distT="0" distB="0" distL="0" distR="0" simplePos="0" relativeHeight="1240" behindDoc="0" locked="0" layoutInCell="1" allowOverlap="1">
            <wp:simplePos x="0" y="0"/>
            <wp:positionH relativeFrom="page">
              <wp:posOffset>684212</wp:posOffset>
            </wp:positionH>
            <wp:positionV relativeFrom="paragraph">
              <wp:posOffset>169764</wp:posOffset>
            </wp:positionV>
            <wp:extent cx="6229554" cy="1680210"/>
            <wp:effectExtent l="0" t="0" r="0" b="0"/>
            <wp:wrapTopAndBottom/>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pic:nvPicPr>
                  <pic:blipFill>
                    <a:blip r:embed="rId30" cstate="print"/>
                    <a:stretch>
                      <a:fillRect/>
                    </a:stretch>
                  </pic:blipFill>
                  <pic:spPr>
                    <a:xfrm>
                      <a:off x="0" y="0"/>
                      <a:ext cx="6229554" cy="1680210"/>
                    </a:xfrm>
                    <a:prstGeom prst="rect">
                      <a:avLst/>
                    </a:prstGeom>
                  </pic:spPr>
                </pic:pic>
              </a:graphicData>
            </a:graphic>
          </wp:anchor>
        </w:drawing>
      </w:r>
    </w:p>
    <w:p w:rsidR="00A41D96" w:rsidRDefault="00A41D96">
      <w:pPr>
        <w:pStyle w:val="a3"/>
        <w:spacing w:before="12"/>
        <w:rPr>
          <w:sz w:val="26"/>
          <w:lang w:eastAsia="zh-CN"/>
        </w:rPr>
      </w:pPr>
    </w:p>
    <w:p w:rsidR="00A41D96" w:rsidRDefault="00A41D96">
      <w:pPr>
        <w:rPr>
          <w:sz w:val="26"/>
          <w:lang w:eastAsia="zh-CN"/>
        </w:rPr>
        <w:sectPr w:rsidR="00A41D96">
          <w:headerReference w:type="default" r:id="rId31"/>
          <w:pgSz w:w="11910" w:h="16840"/>
          <w:pgMar w:top="1980" w:right="0" w:bottom="0" w:left="0" w:header="1506" w:footer="0" w:gutter="0"/>
          <w:cols w:space="720"/>
        </w:sectPr>
      </w:pPr>
    </w:p>
    <w:p w:rsidR="00A41D96" w:rsidRDefault="00C8668A">
      <w:pPr>
        <w:pStyle w:val="1"/>
        <w:spacing w:line="839" w:lineRule="exact"/>
      </w:pPr>
      <w:r>
        <w:pict>
          <v:group id="_x0000_s1026" style="position:absolute;left:0;text-align:left;margin-left:-1pt;margin-top:-17.25pt;width:596.35pt;height:124.5pt;z-index:-5440;mso-position-horizontal-relative:page" coordorigin="-20,-345" coordsize="11927,2490">
            <v:rect id="_x0000_s1029" style="position:absolute;top:-345;width:11906;height:2490" fillcolor="#2e5496" stroked="f"/>
            <v:shape id="_x0000_s1028" style="position:absolute;top:137;width:9962;height:858" coordorigin=",137" coordsize="9962,858" o:spt="100" adj="0,,0" path="m15,260r1360,-3m,140r907,-3m7695,995r2267,-3m7065,860r2267,-3e" filled="f" strokecolor="white" strokeweight="2pt">
              <v:stroke joinstyle="round"/>
              <v:formulas/>
              <v:path arrowok="t" o:connecttype="segments"/>
            </v:shape>
            <v:shape id="_x0000_s1027" type="#_x0000_t75" style="position:absolute;left:10106;top:-38;width:1005;height:1005">
              <v:imagedata r:id="rId32" o:title=""/>
            </v:shape>
            <w10:wrap anchorx="page"/>
          </v:group>
        </w:pict>
      </w:r>
      <w:proofErr w:type="spellStart"/>
      <w:r>
        <w:rPr>
          <w:color w:val="FFFFFF"/>
        </w:rPr>
        <w:t>助力人才，期待合作</w:t>
      </w:r>
      <w:proofErr w:type="spellEnd"/>
    </w:p>
    <w:p w:rsidR="00A41D96" w:rsidRDefault="00C8668A">
      <w:pPr>
        <w:spacing w:before="52" w:line="377" w:lineRule="exact"/>
        <w:ind w:left="1740"/>
        <w:rPr>
          <w:rFonts w:ascii="微软雅黑" w:eastAsia="微软雅黑"/>
        </w:rPr>
      </w:pPr>
      <w:r>
        <w:rPr>
          <w:rFonts w:ascii="微软雅黑" w:eastAsia="微软雅黑" w:hint="eastAsia"/>
          <w:color w:val="FFFFFF"/>
        </w:rPr>
        <w:t>学术桥</w:t>
      </w:r>
      <w:r>
        <w:rPr>
          <w:rFonts w:ascii="微软雅黑" w:eastAsia="微软雅黑" w:hint="eastAsia"/>
          <w:color w:val="FFFFFF"/>
        </w:rPr>
        <w:t>Acabridge.edu.cn</w:t>
      </w:r>
    </w:p>
    <w:p w:rsidR="00A41D96" w:rsidRDefault="00C8668A">
      <w:pPr>
        <w:spacing w:line="377" w:lineRule="exact"/>
        <w:ind w:left="1740"/>
        <w:rPr>
          <w:rFonts w:ascii="微软雅黑" w:eastAsia="微软雅黑"/>
          <w:b/>
        </w:rPr>
      </w:pPr>
      <w:proofErr w:type="spellStart"/>
      <w:r>
        <w:rPr>
          <w:rFonts w:ascii="微软雅黑" w:eastAsia="微软雅黑" w:hint="eastAsia"/>
          <w:color w:val="FFFFFF"/>
        </w:rPr>
        <w:t>Contact</w:t>
      </w:r>
      <w:r>
        <w:rPr>
          <w:rFonts w:ascii="微软雅黑" w:eastAsia="微软雅黑" w:hint="eastAsia"/>
          <w:color w:val="FFFFFF"/>
        </w:rPr>
        <w:t>：</w:t>
      </w:r>
      <w:r>
        <w:rPr>
          <w:rFonts w:ascii="微软雅黑" w:eastAsia="微软雅黑" w:hint="eastAsia"/>
          <w:b/>
          <w:color w:val="FFFFFF"/>
        </w:rPr>
        <w:t>Ms</w:t>
      </w:r>
      <w:proofErr w:type="spellEnd"/>
      <w:r>
        <w:rPr>
          <w:rFonts w:ascii="微软雅黑" w:eastAsia="微软雅黑" w:hint="eastAsia"/>
          <w:b/>
          <w:color w:val="FFFFFF"/>
        </w:rPr>
        <w:t xml:space="preserve">.  </w:t>
      </w:r>
      <w:proofErr w:type="gramStart"/>
      <w:r>
        <w:rPr>
          <w:rFonts w:ascii="微软雅黑" w:eastAsia="微软雅黑" w:hint="eastAsia"/>
          <w:b/>
          <w:color w:val="FFFFFF"/>
        </w:rPr>
        <w:t xml:space="preserve">Zhao  </w:t>
      </w:r>
      <w:r>
        <w:rPr>
          <w:rFonts w:ascii="微软雅黑" w:eastAsia="微软雅黑" w:hint="eastAsia"/>
          <w:color w:val="FFFFFF"/>
        </w:rPr>
        <w:t>Email</w:t>
      </w:r>
      <w:proofErr w:type="gramEnd"/>
      <w:r>
        <w:rPr>
          <w:rFonts w:ascii="微软雅黑" w:eastAsia="微软雅黑" w:hint="eastAsia"/>
          <w:color w:val="FFFFFF"/>
        </w:rPr>
        <w:t>：</w:t>
      </w:r>
      <w:hyperlink r:id="rId33">
        <w:r>
          <w:rPr>
            <w:rFonts w:ascii="微软雅黑" w:eastAsia="微软雅黑" w:hint="eastAsia"/>
            <w:b/>
            <w:color w:val="FFFFFF"/>
          </w:rPr>
          <w:t>zhaoj@eol.cn</w:t>
        </w:r>
      </w:hyperlink>
      <w:r>
        <w:rPr>
          <w:rFonts w:ascii="微软雅黑" w:eastAsia="微软雅黑" w:hint="eastAsia"/>
          <w:b/>
          <w:color w:val="FFFFFF"/>
        </w:rPr>
        <w:t xml:space="preserve"> </w:t>
      </w:r>
      <w:r>
        <w:rPr>
          <w:rFonts w:ascii="微软雅黑" w:eastAsia="微软雅黑" w:hint="eastAsia"/>
          <w:color w:val="FFFFFF"/>
        </w:rPr>
        <w:t>TEL</w:t>
      </w:r>
      <w:r>
        <w:rPr>
          <w:rFonts w:ascii="微软雅黑" w:eastAsia="微软雅黑" w:hint="eastAsia"/>
          <w:color w:val="FFFFFF"/>
        </w:rPr>
        <w:t>：</w:t>
      </w:r>
      <w:r>
        <w:rPr>
          <w:rFonts w:ascii="微软雅黑" w:eastAsia="微软雅黑" w:hint="eastAsia"/>
          <w:b/>
          <w:color w:val="FFFFFF"/>
        </w:rPr>
        <w:t>138-1023-8612</w:t>
      </w:r>
    </w:p>
    <w:p w:rsidR="00A41D96" w:rsidRDefault="00C8668A">
      <w:pPr>
        <w:pStyle w:val="a3"/>
        <w:rPr>
          <w:rFonts w:ascii="微软雅黑"/>
          <w:b/>
          <w:sz w:val="20"/>
        </w:rPr>
      </w:pPr>
      <w:r>
        <w:br w:type="column"/>
      </w:r>
    </w:p>
    <w:p w:rsidR="00A41D96" w:rsidRDefault="00A41D96">
      <w:pPr>
        <w:pStyle w:val="a3"/>
        <w:rPr>
          <w:rFonts w:ascii="微软雅黑"/>
          <w:b/>
          <w:sz w:val="20"/>
        </w:rPr>
      </w:pPr>
    </w:p>
    <w:p w:rsidR="00A41D96" w:rsidRDefault="00A41D96">
      <w:pPr>
        <w:pStyle w:val="a3"/>
        <w:spacing w:before="11"/>
        <w:rPr>
          <w:rFonts w:ascii="微软雅黑"/>
          <w:b/>
          <w:sz w:val="16"/>
        </w:rPr>
      </w:pPr>
    </w:p>
    <w:p w:rsidR="00A41D96" w:rsidRDefault="00C8668A">
      <w:pPr>
        <w:spacing w:line="250" w:lineRule="exact"/>
        <w:ind w:left="1451"/>
        <w:rPr>
          <w:rFonts w:ascii="微软雅黑" w:eastAsia="微软雅黑"/>
          <w:sz w:val="15"/>
        </w:rPr>
      </w:pPr>
      <w:proofErr w:type="spellStart"/>
      <w:r>
        <w:rPr>
          <w:rFonts w:ascii="微软雅黑" w:eastAsia="微软雅黑" w:hint="eastAsia"/>
          <w:color w:val="FFFFFF"/>
          <w:sz w:val="15"/>
        </w:rPr>
        <w:t>关注微信公众号</w:t>
      </w:r>
      <w:proofErr w:type="spellEnd"/>
    </w:p>
    <w:p w:rsidR="00A41D96" w:rsidRDefault="00C8668A">
      <w:pPr>
        <w:spacing w:line="354" w:lineRule="exact"/>
        <w:ind w:left="1451"/>
        <w:rPr>
          <w:rFonts w:ascii="微软雅黑" w:eastAsia="微软雅黑" w:hAnsi="微软雅黑"/>
          <w:sz w:val="21"/>
        </w:rPr>
      </w:pPr>
      <w:r>
        <w:rPr>
          <w:rFonts w:ascii="微软雅黑" w:eastAsia="微软雅黑" w:hAnsi="微软雅黑" w:hint="eastAsia"/>
          <w:color w:val="FFFFFF"/>
          <w:sz w:val="21"/>
        </w:rPr>
        <w:t>“</w:t>
      </w:r>
      <w:proofErr w:type="spellStart"/>
      <w:r>
        <w:rPr>
          <w:rFonts w:ascii="微软雅黑" w:eastAsia="微软雅黑" w:hAnsi="微软雅黑" w:hint="eastAsia"/>
          <w:b/>
          <w:color w:val="FFFFFF"/>
          <w:sz w:val="21"/>
        </w:rPr>
        <w:t>学术桥</w:t>
      </w:r>
      <w:proofErr w:type="spellEnd"/>
      <w:r>
        <w:rPr>
          <w:rFonts w:ascii="微软雅黑" w:eastAsia="微软雅黑" w:hAnsi="微软雅黑" w:hint="eastAsia"/>
          <w:color w:val="FFFFFF"/>
          <w:sz w:val="21"/>
        </w:rPr>
        <w:t>”</w:t>
      </w:r>
    </w:p>
    <w:p w:rsidR="00A41D96" w:rsidRDefault="00C8668A">
      <w:pPr>
        <w:spacing w:before="8"/>
        <w:ind w:left="1509"/>
        <w:rPr>
          <w:rFonts w:ascii="微软雅黑"/>
          <w:sz w:val="15"/>
        </w:rPr>
      </w:pPr>
      <w:r>
        <w:rPr>
          <w:rFonts w:ascii="微软雅黑"/>
          <w:color w:val="FFFFFF"/>
          <w:sz w:val="15"/>
        </w:rPr>
        <w:t>Acabridge.cn</w:t>
      </w:r>
    </w:p>
    <w:sectPr w:rsidR="00A41D96">
      <w:type w:val="continuous"/>
      <w:pgSz w:w="11910" w:h="16840"/>
      <w:pgMar w:top="0" w:right="0" w:bottom="280" w:left="0" w:header="720" w:footer="720" w:gutter="0"/>
      <w:cols w:num="2" w:space="720" w:equalWidth="0">
        <w:col w:w="8593" w:space="40"/>
        <w:col w:w="327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668A" w:rsidRDefault="00C8668A">
      <w:r>
        <w:separator/>
      </w:r>
    </w:p>
  </w:endnote>
  <w:endnote w:type="continuationSeparator" w:id="0">
    <w:p w:rsidR="00C8668A" w:rsidRDefault="00C86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JhengHei">
    <w:altName w:val="Microsoft JhengHei"/>
    <w:panose1 w:val="020B0604030504040204"/>
    <w:charset w:val="88"/>
    <w:family w:val="swiss"/>
    <w:pitch w:val="variable"/>
    <w:sig w:usb0="000002A7" w:usb1="28CF4400" w:usb2="00000016" w:usb3="00000000" w:csb0="00100009"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668A" w:rsidRDefault="00C8668A">
      <w:r>
        <w:separator/>
      </w:r>
    </w:p>
  </w:footnote>
  <w:footnote w:type="continuationSeparator" w:id="0">
    <w:p w:rsidR="00C8668A" w:rsidRDefault="00C86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D96" w:rsidRDefault="00C8668A">
    <w:pPr>
      <w:pStyle w:val="a3"/>
      <w:spacing w:line="14" w:lineRule="auto"/>
      <w:rPr>
        <w:sz w:val="20"/>
      </w:rPr>
    </w:pPr>
    <w:r>
      <w:pict>
        <v:group id="_x0000_s2058" style="position:absolute;margin-left:427.3pt;margin-top:76.2pt;width:77.75pt;height:22.95pt;z-index:-5680;mso-position-horizontal-relative:page;mso-position-vertical-relative:page" coordorigin="8546,1524" coordsize="1555,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8546;top:1524;width:745;height:459">
            <v:imagedata r:id="rId1" o:title=""/>
          </v:shape>
          <v:shape id="_x0000_s2059" type="#_x0000_t75" style="position:absolute;left:9253;top:1566;width:848;height:281">
            <v:imagedata r:id="rId2" o:title=""/>
          </v:shape>
          <w10:wrap anchorx="page" anchory="page"/>
        </v:group>
      </w:pict>
    </w:r>
    <w:r>
      <w:pict>
        <v:shapetype id="_x0000_t202" coordsize="21600,21600" o:spt="202" path="m,l,21600r21600,l21600,xe">
          <v:stroke joinstyle="miter"/>
          <v:path gradientshapeok="t" o:connecttype="rect"/>
        </v:shapetype>
        <v:shape id="_x0000_s2057" type="#_x0000_t202" style="position:absolute;margin-left:77.1pt;margin-top:74.3pt;width:441.4pt;height:24.4pt;z-index:-5656;mso-position-horizontal-relative:page;mso-position-vertical-relative:page" filled="f" stroked="f">
          <v:textbox inset="0,0,0,0">
            <w:txbxContent>
              <w:p w:rsidR="00A41D96" w:rsidRDefault="00C8668A">
                <w:pPr>
                  <w:tabs>
                    <w:tab w:val="left" w:pos="8807"/>
                  </w:tabs>
                  <w:spacing w:line="466" w:lineRule="exact"/>
                  <w:ind w:left="20"/>
                  <w:rPr>
                    <w:b/>
                    <w:i/>
                    <w:sz w:val="33"/>
                  </w:rPr>
                </w:pPr>
                <w:r>
                  <w:rPr>
                    <w:rFonts w:ascii="Times New Roman" w:eastAsia="Times New Roman"/>
                    <w:i/>
                    <w:color w:val="FFFFFF"/>
                    <w:w w:val="96"/>
                    <w:sz w:val="33"/>
                    <w:shd w:val="clear" w:color="auto" w:fill="2E5496"/>
                  </w:rPr>
                  <w:t xml:space="preserve"> </w:t>
                </w:r>
                <w:r>
                  <w:rPr>
                    <w:rFonts w:ascii="Times New Roman" w:eastAsia="Times New Roman"/>
                    <w:i/>
                    <w:color w:val="FFFFFF"/>
                    <w:sz w:val="33"/>
                    <w:shd w:val="clear" w:color="auto" w:fill="2E5496"/>
                  </w:rPr>
                  <w:t xml:space="preserve"> </w:t>
                </w:r>
                <w:r>
                  <w:rPr>
                    <w:rFonts w:ascii="Times New Roman" w:eastAsia="Times New Roman"/>
                    <w:i/>
                    <w:color w:val="FFFFFF"/>
                    <w:spacing w:val="-7"/>
                    <w:sz w:val="33"/>
                    <w:shd w:val="clear" w:color="auto" w:fill="2E5496"/>
                  </w:rPr>
                  <w:t xml:space="preserve"> </w:t>
                </w:r>
                <w:proofErr w:type="spellStart"/>
                <w:r>
                  <w:rPr>
                    <w:b/>
                    <w:i/>
                    <w:color w:val="FFFFFF"/>
                    <w:sz w:val="33"/>
                    <w:shd w:val="clear" w:color="auto" w:fill="2E5496"/>
                  </w:rPr>
                  <w:t>优势特点</w:t>
                </w:r>
                <w:proofErr w:type="spellEnd"/>
                <w:r>
                  <w:rPr>
                    <w:b/>
                    <w:i/>
                    <w:color w:val="FFFFFF"/>
                    <w:sz w:val="33"/>
                    <w:shd w:val="clear" w:color="auto" w:fill="2E5496"/>
                  </w:rPr>
                  <w:tab/>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D96" w:rsidRDefault="00C8668A">
    <w:pPr>
      <w:pStyle w:val="a3"/>
      <w:spacing w:line="14" w:lineRule="auto"/>
      <w:rPr>
        <w:sz w:val="20"/>
      </w:rPr>
    </w:pPr>
    <w:r>
      <w:pict>
        <v:group id="_x0000_s2054" style="position:absolute;margin-left:427.3pt;margin-top:76.8pt;width:77.75pt;height:22.95pt;z-index:-5632;mso-position-horizontal-relative:page;mso-position-vertical-relative:page" coordorigin="8546,1536" coordsize="1555,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8546;top:1536;width:745;height:459">
            <v:imagedata r:id="rId1" o:title=""/>
          </v:shape>
          <v:shape id="_x0000_s2055" type="#_x0000_t75" style="position:absolute;left:9253;top:1578;width:848;height:281">
            <v:imagedata r:id="rId2" o:title=""/>
          </v:shape>
          <w10:wrap anchorx="page" anchory="page"/>
        </v:group>
      </w:pict>
    </w:r>
    <w:r>
      <w:pict>
        <v:shapetype id="_x0000_t202" coordsize="21600,21600" o:spt="202" path="m,l,21600r21600,l21600,xe">
          <v:stroke joinstyle="miter"/>
          <v:path gradientshapeok="t" o:connecttype="rect"/>
        </v:shapetype>
        <v:shape id="_x0000_s2053" type="#_x0000_t202" style="position:absolute;margin-left:76.9pt;margin-top:74.3pt;width:441.4pt;height:24.4pt;z-index:-5608;mso-position-horizontal-relative:page;mso-position-vertical-relative:page" filled="f" stroked="f">
          <v:textbox inset="0,0,0,0">
            <w:txbxContent>
              <w:p w:rsidR="00A41D96" w:rsidRDefault="00C8668A">
                <w:pPr>
                  <w:tabs>
                    <w:tab w:val="left" w:pos="8807"/>
                  </w:tabs>
                  <w:spacing w:line="466" w:lineRule="exact"/>
                  <w:ind w:left="20"/>
                  <w:rPr>
                    <w:b/>
                    <w:i/>
                    <w:sz w:val="33"/>
                  </w:rPr>
                </w:pPr>
                <w:r>
                  <w:rPr>
                    <w:rFonts w:ascii="Times New Roman" w:eastAsia="Times New Roman"/>
                    <w:i/>
                    <w:color w:val="FFFFFF"/>
                    <w:w w:val="96"/>
                    <w:sz w:val="33"/>
                    <w:shd w:val="clear" w:color="auto" w:fill="2E5496"/>
                  </w:rPr>
                  <w:t xml:space="preserve"> </w:t>
                </w:r>
                <w:r>
                  <w:rPr>
                    <w:rFonts w:ascii="Times New Roman" w:eastAsia="Times New Roman"/>
                    <w:i/>
                    <w:color w:val="FFFFFF"/>
                    <w:sz w:val="33"/>
                    <w:shd w:val="clear" w:color="auto" w:fill="2E5496"/>
                  </w:rPr>
                  <w:t xml:space="preserve"> </w:t>
                </w:r>
                <w:r>
                  <w:rPr>
                    <w:rFonts w:ascii="Times New Roman" w:eastAsia="Times New Roman"/>
                    <w:i/>
                    <w:color w:val="FFFFFF"/>
                    <w:spacing w:val="-3"/>
                    <w:sz w:val="33"/>
                    <w:shd w:val="clear" w:color="auto" w:fill="2E5496"/>
                  </w:rPr>
                  <w:t xml:space="preserve"> </w:t>
                </w:r>
                <w:proofErr w:type="spellStart"/>
                <w:r>
                  <w:rPr>
                    <w:b/>
                    <w:i/>
                    <w:color w:val="FFFFFF"/>
                    <w:sz w:val="33"/>
                    <w:shd w:val="clear" w:color="auto" w:fill="2E5496"/>
                  </w:rPr>
                  <w:t>活动</w:t>
                </w:r>
                <w:r>
                  <w:rPr>
                    <w:b/>
                    <w:i/>
                    <w:color w:val="FFFFFF"/>
                    <w:sz w:val="33"/>
                    <w:shd w:val="clear" w:color="auto" w:fill="2E5496"/>
                  </w:rPr>
                  <w:t>&amp;</w:t>
                </w:r>
                <w:r>
                  <w:rPr>
                    <w:b/>
                    <w:i/>
                    <w:color w:val="FFFFFF"/>
                    <w:sz w:val="33"/>
                    <w:shd w:val="clear" w:color="auto" w:fill="2E5496"/>
                  </w:rPr>
                  <w:t>服务</w:t>
                </w:r>
                <w:proofErr w:type="spellEnd"/>
                <w:r>
                  <w:rPr>
                    <w:b/>
                    <w:i/>
                    <w:color w:val="FFFFFF"/>
                    <w:sz w:val="33"/>
                    <w:shd w:val="clear" w:color="auto" w:fill="2E5496"/>
                  </w:rPr>
                  <w:tab/>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1D96" w:rsidRDefault="00C8668A">
    <w:pPr>
      <w:pStyle w:val="a3"/>
      <w:spacing w:line="14" w:lineRule="auto"/>
      <w:rPr>
        <w:sz w:val="20"/>
      </w:rPr>
    </w:pPr>
    <w:r>
      <w:pict>
        <v:group id="_x0000_s2050" style="position:absolute;margin-left:427.3pt;margin-top:76.65pt;width:77.75pt;height:22.95pt;z-index:-5584;mso-position-horizontal-relative:page;mso-position-vertical-relative:page" coordorigin="8546,1533" coordsize="1555,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8546;top:1533;width:745;height:459">
            <v:imagedata r:id="rId1" o:title=""/>
          </v:shape>
          <v:shape id="_x0000_s2051" type="#_x0000_t75" style="position:absolute;left:9253;top:1575;width:848;height:281">
            <v:imagedata r:id="rId2" o:title=""/>
          </v:shape>
          <w10:wrap anchorx="page" anchory="page"/>
        </v:group>
      </w:pict>
    </w:r>
    <w:r>
      <w:pict>
        <v:shapetype id="_x0000_t202" coordsize="21600,21600" o:spt="202" path="m,l,21600r21600,l21600,xe">
          <v:stroke joinstyle="miter"/>
          <v:path gradientshapeok="t" o:connecttype="rect"/>
        </v:shapetype>
        <v:shape id="_x0000_s2049" type="#_x0000_t202" style="position:absolute;margin-left:76.9pt;margin-top:74.3pt;width:441.4pt;height:24.4pt;z-index:-5560;mso-position-horizontal-relative:page;mso-position-vertical-relative:page" filled="f" stroked="f">
          <v:textbox inset="0,0,0,0">
            <w:txbxContent>
              <w:p w:rsidR="00A41D96" w:rsidRDefault="00C8668A">
                <w:pPr>
                  <w:tabs>
                    <w:tab w:val="left" w:pos="8807"/>
                  </w:tabs>
                  <w:spacing w:line="466" w:lineRule="exact"/>
                  <w:ind w:left="20"/>
                  <w:rPr>
                    <w:b/>
                    <w:i/>
                    <w:sz w:val="33"/>
                  </w:rPr>
                </w:pPr>
                <w:r>
                  <w:rPr>
                    <w:rFonts w:ascii="Times New Roman" w:eastAsia="Times New Roman"/>
                    <w:i/>
                    <w:color w:val="FFFFFF"/>
                    <w:w w:val="96"/>
                    <w:sz w:val="33"/>
                    <w:shd w:val="clear" w:color="auto" w:fill="2E5496"/>
                  </w:rPr>
                  <w:t xml:space="preserve"> </w:t>
                </w:r>
                <w:r>
                  <w:rPr>
                    <w:rFonts w:ascii="Times New Roman" w:eastAsia="Times New Roman"/>
                    <w:i/>
                    <w:color w:val="FFFFFF"/>
                    <w:sz w:val="33"/>
                    <w:shd w:val="clear" w:color="auto" w:fill="2E5496"/>
                  </w:rPr>
                  <w:t xml:space="preserve"> </w:t>
                </w:r>
                <w:r>
                  <w:rPr>
                    <w:rFonts w:ascii="Times New Roman" w:eastAsia="Times New Roman"/>
                    <w:i/>
                    <w:color w:val="FFFFFF"/>
                    <w:spacing w:val="-3"/>
                    <w:sz w:val="33"/>
                    <w:shd w:val="clear" w:color="auto" w:fill="2E5496"/>
                  </w:rPr>
                  <w:t xml:space="preserve"> </w:t>
                </w:r>
                <w:proofErr w:type="spellStart"/>
                <w:r>
                  <w:rPr>
                    <w:b/>
                    <w:i/>
                    <w:color w:val="FFFFFF"/>
                    <w:sz w:val="33"/>
                    <w:shd w:val="clear" w:color="auto" w:fill="2E5496"/>
                  </w:rPr>
                  <w:t>布局未来</w:t>
                </w:r>
                <w:proofErr w:type="spellEnd"/>
                <w:r>
                  <w:rPr>
                    <w:b/>
                    <w:i/>
                    <w:color w:val="FFFFFF"/>
                    <w:sz w:val="33"/>
                    <w:shd w:val="clear" w:color="auto" w:fill="2E5496"/>
                  </w:rPr>
                  <w:tab/>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A41D96"/>
    <w:rsid w:val="007C257A"/>
    <w:rsid w:val="00A41D96"/>
    <w:rsid w:val="00C86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30D56DA"/>
  <w15:docId w15:val="{FBA05F0F-BF71-4C4D-BD67-299C1100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Microsoft JhengHei" w:eastAsia="Microsoft JhengHei" w:hAnsi="Microsoft JhengHei" w:cs="Microsoft JhengHei"/>
    </w:rPr>
  </w:style>
  <w:style w:type="paragraph" w:styleId="1">
    <w:name w:val="heading 1"/>
    <w:basedOn w:val="a"/>
    <w:uiPriority w:val="9"/>
    <w:qFormat/>
    <w:pPr>
      <w:spacing w:line="838" w:lineRule="exact"/>
      <w:ind w:left="1702"/>
      <w:outlineLvl w:val="0"/>
    </w:pPr>
    <w:rPr>
      <w:rFonts w:ascii="微软雅黑" w:eastAsia="微软雅黑" w:hAnsi="微软雅黑" w:cs="微软雅黑"/>
      <w:b/>
      <w:bCs/>
      <w:sz w:val="56"/>
      <w:szCs w:val="56"/>
    </w:rPr>
  </w:style>
  <w:style w:type="paragraph" w:styleId="2">
    <w:name w:val="heading 2"/>
    <w:basedOn w:val="a"/>
    <w:uiPriority w:val="9"/>
    <w:unhideWhenUsed/>
    <w:qFormat/>
    <w:pPr>
      <w:spacing w:before="1"/>
      <w:ind w:left="340"/>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7C257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7C257A"/>
    <w:rPr>
      <w:rFonts w:ascii="Microsoft JhengHei" w:eastAsia="Microsoft JhengHei" w:hAnsi="Microsoft JhengHei" w:cs="Microsoft JhengHei"/>
      <w:sz w:val="18"/>
      <w:szCs w:val="18"/>
    </w:rPr>
  </w:style>
  <w:style w:type="paragraph" w:styleId="a7">
    <w:name w:val="footer"/>
    <w:basedOn w:val="a"/>
    <w:link w:val="a8"/>
    <w:uiPriority w:val="99"/>
    <w:unhideWhenUsed/>
    <w:rsid w:val="007C257A"/>
    <w:pPr>
      <w:tabs>
        <w:tab w:val="center" w:pos="4153"/>
        <w:tab w:val="right" w:pos="8306"/>
      </w:tabs>
      <w:snapToGrid w:val="0"/>
    </w:pPr>
    <w:rPr>
      <w:sz w:val="18"/>
      <w:szCs w:val="18"/>
    </w:rPr>
  </w:style>
  <w:style w:type="character" w:customStyle="1" w:styleId="a8">
    <w:name w:val="页脚 字符"/>
    <w:basedOn w:val="a0"/>
    <w:link w:val="a7"/>
    <w:uiPriority w:val="99"/>
    <w:rsid w:val="007C257A"/>
    <w:rPr>
      <w:rFonts w:ascii="Microsoft JhengHei" w:eastAsia="Microsoft JhengHei" w:hAnsi="Microsoft JhengHei" w:cs="Microsoft JhengHe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eol.cn/" TargetMode="External"/><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zhaoj@eol.cn" TargetMode="Externa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3.jpe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292</Words>
  <Characters>1671</Characters>
  <Application>Microsoft Office Word</Application>
  <DocSecurity>0</DocSecurity>
  <Lines>13</Lines>
  <Paragraphs>3</Paragraphs>
  <ScaleCrop>false</ScaleCrop>
  <Company/>
  <LinksUpToDate>false</LinksUpToDate>
  <CharactersWithSpaces>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zzhen</dc:creator>
  <cp:lastModifiedBy>晓玉 李</cp:lastModifiedBy>
  <cp:revision>2</cp:revision>
  <dcterms:created xsi:type="dcterms:W3CDTF">2018-09-14T09:19:00Z</dcterms:created>
  <dcterms:modified xsi:type="dcterms:W3CDTF">2018-09-14T01:21:00Z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2018-08-24T00:00:00Z</vt:filetime>
  </property>
  <property fmtid="{D5CDD505-2E9C-101B-9397-08002B2CF9AE}" pid="3" name="Creator">
    <vt:lpwstr>Microsoft® Word 2013</vt:lpwstr>
  </property>
  <property fmtid="{D5CDD505-2E9C-101B-9397-08002B2CF9AE}" pid="4" name="LastSaved">
    <vt:filetime>2018-09-14T00:00:00Z</vt:filetime>
  </property>
</Properties>
</file>