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6" w:rsidRPr="00E7723A" w:rsidRDefault="002750A6" w:rsidP="001A76AD">
      <w:pPr>
        <w:spacing w:afterLines="50" w:after="156" w:line="600" w:lineRule="exact"/>
        <w:jc w:val="center"/>
        <w:rPr>
          <w:rFonts w:eastAsia="STZhongsong"/>
          <w:b/>
          <w:sz w:val="44"/>
          <w:szCs w:val="44"/>
        </w:rPr>
      </w:pPr>
      <w:r w:rsidRPr="00E7723A">
        <w:rPr>
          <w:rFonts w:ascii="STZhongsong" w:eastAsia="STZhongsong" w:hAnsi="STZhongsong" w:cs="仿宋" w:hint="eastAsia"/>
          <w:b/>
          <w:sz w:val="44"/>
          <w:szCs w:val="44"/>
        </w:rPr>
        <w:t>浙江省“数字经济”国际青年人才论坛报名表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2750A6" w:rsidRPr="00E7723A" w:rsidTr="00F86CAD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照片</w:t>
            </w: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="00EF11C2" w:rsidRPr="00E7723A">
              <w:br/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hRule="exact" w:val="105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意向单位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Institution</w:t>
            </w:r>
            <w:r w:rsidR="00124A77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1、浙江大学（ZJU）；  2、之江实验室（ZJL）；  3、西湖大学（WLU）；  4、阿里达摩院（ALBB）；  5、其他</w:t>
            </w:r>
            <w:r w:rsidR="00725778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="00725778">
              <w:rPr>
                <w:rFonts w:asciiTheme="minorEastAsia" w:hAnsiTheme="minorEastAsia"/>
                <w:bCs/>
                <w:szCs w:val="21"/>
              </w:rPr>
              <w:t>o</w:t>
            </w:r>
            <w:r w:rsidR="00725778"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F86CAD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请</w:t>
            </w:r>
            <w:r w:rsidR="00F86CAD">
              <w:rPr>
                <w:rFonts w:asciiTheme="minorEastAsia" w:hAnsiTheme="minorEastAsia" w:hint="eastAsia"/>
                <w:bCs/>
                <w:szCs w:val="21"/>
              </w:rPr>
              <w:t>按照意愿从高到低填写意向单位序号</w:t>
            </w:r>
          </w:p>
          <w:p w:rsidR="00F86CAD" w:rsidRPr="00E7723A" w:rsidRDefault="00725778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F</w:t>
            </w:r>
            <w:r w:rsidRPr="00725778">
              <w:rPr>
                <w:rFonts w:asciiTheme="minorEastAsia" w:hAnsiTheme="minorEastAsia"/>
                <w:bCs/>
                <w:szCs w:val="21"/>
              </w:rPr>
              <w:t>ill in the numbers as your rank</w:t>
            </w:r>
          </w:p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olor w:val="FFFFFF" w:themeColor="background1"/>
                <w:szCs w:val="21"/>
                <w:u w:val="single"/>
              </w:rPr>
              <w:t>，</w:t>
            </w:r>
          </w:p>
        </w:tc>
      </w:tr>
      <w:tr w:rsidR="002750A6" w:rsidRPr="00E7723A" w:rsidTr="00F86CAD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2750A6" w:rsidRPr="00E7723A" w:rsidRDefault="00E7723A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="002750A6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2750A6" w:rsidRPr="00E7723A" w:rsidTr="00F86CAD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博士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PhD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硕士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Master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Bachelor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2750A6" w:rsidRPr="00E7723A" w:rsidRDefault="00124A77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="00760DDF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2750A6" w:rsidRPr="00E7723A" w:rsidRDefault="00492249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F524BF" w:rsidRDefault="00F524BF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  <w:r>
              <w:rPr>
                <w:rFonts w:ascii="ＭＳ 明朝" w:hAnsi="ＭＳ 明朝" w:hint="eastAsia"/>
                <w:bCs/>
                <w:spacing w:val="-12"/>
                <w:szCs w:val="21"/>
              </w:rPr>
              <w:t>中国留日同学总会推荐</w:t>
            </w:r>
            <w:bookmarkStart w:id="0" w:name="_GoBack"/>
            <w:bookmarkEnd w:id="0"/>
          </w:p>
        </w:tc>
      </w:tr>
    </w:tbl>
    <w:p w:rsidR="00684886" w:rsidRDefault="00684886" w:rsidP="001A76AD">
      <w:pPr>
        <w:spacing w:line="520" w:lineRule="exact"/>
        <w:rPr>
          <w:rFonts w:ascii="STKaiti" w:eastAsia="STKaiti" w:hAnsi="STKaiti"/>
          <w:b/>
          <w:szCs w:val="21"/>
        </w:rPr>
      </w:pPr>
    </w:p>
    <w:p w:rsidR="001A76AD" w:rsidRDefault="001A76AD" w:rsidP="001A76AD">
      <w:pPr>
        <w:spacing w:line="520" w:lineRule="exact"/>
        <w:rPr>
          <w:rFonts w:ascii="FangSong_GB2312" w:eastAsia="FangSong_GB2312"/>
          <w:b/>
          <w:sz w:val="28"/>
          <w:szCs w:val="24"/>
        </w:rPr>
      </w:pPr>
      <w:r>
        <w:rPr>
          <w:rFonts w:ascii="FangSong_GB2312" w:eastAsia="FangSong_GB2312" w:hint="eastAsia"/>
          <w:b/>
          <w:sz w:val="28"/>
          <w:szCs w:val="24"/>
        </w:rPr>
        <w:lastRenderedPageBreak/>
        <w:t>备注：</w:t>
      </w:r>
    </w:p>
    <w:p w:rsidR="001A76AD" w:rsidRDefault="001A76AD" w:rsidP="001A76AD">
      <w:pPr>
        <w:ind w:left="490" w:hangingChars="204" w:hanging="490"/>
        <w:rPr>
          <w:rFonts w:eastAsia="FangSong_GB2312"/>
          <w:sz w:val="24"/>
        </w:rPr>
      </w:pPr>
      <w:r>
        <w:rPr>
          <w:rFonts w:eastAsia="FangSong_GB2312" w:hint="eastAsia"/>
          <w:sz w:val="24"/>
        </w:rPr>
        <w:t>1</w:t>
      </w:r>
      <w:r>
        <w:rPr>
          <w:rFonts w:eastAsia="FangSong_GB2312" w:hint="eastAsia"/>
          <w:sz w:val="24"/>
        </w:rPr>
        <w:t>、请务必提供</w:t>
      </w:r>
      <w:r w:rsidRPr="001C17A9">
        <w:rPr>
          <w:rFonts w:eastAsia="FangSong_GB2312" w:hint="eastAsia"/>
          <w:b/>
          <w:sz w:val="24"/>
        </w:rPr>
        <w:t>海外身份</w:t>
      </w:r>
      <w:r>
        <w:rPr>
          <w:rFonts w:eastAsia="FangSong_GB2312" w:hint="eastAsia"/>
          <w:sz w:val="24"/>
        </w:rPr>
        <w:t>（如</w:t>
      </w:r>
      <w:r w:rsidRPr="001C17A9">
        <w:rPr>
          <w:rFonts w:eastAsia="FangSong_GB2312" w:hint="eastAsia"/>
          <w:b/>
          <w:sz w:val="24"/>
        </w:rPr>
        <w:t>海外护照</w:t>
      </w:r>
      <w:r>
        <w:rPr>
          <w:rFonts w:eastAsia="FangSong_GB2312" w:hint="eastAsia"/>
          <w:sz w:val="24"/>
        </w:rPr>
        <w:t>、</w:t>
      </w:r>
      <w:r w:rsidRPr="001C17A9">
        <w:rPr>
          <w:rFonts w:eastAsia="FangSong_GB2312" w:hint="eastAsia"/>
          <w:b/>
          <w:sz w:val="24"/>
        </w:rPr>
        <w:t>签证</w:t>
      </w:r>
      <w:r>
        <w:rPr>
          <w:rFonts w:eastAsia="FangSong_GB2312" w:hint="eastAsia"/>
          <w:sz w:val="24"/>
        </w:rPr>
        <w:t>、</w:t>
      </w:r>
      <w:r w:rsidRPr="001C17A9">
        <w:rPr>
          <w:rFonts w:eastAsia="FangSong_GB2312" w:hint="eastAsia"/>
          <w:b/>
          <w:sz w:val="24"/>
        </w:rPr>
        <w:t>永久居留证</w:t>
      </w:r>
      <w:r>
        <w:rPr>
          <w:rFonts w:eastAsia="FangSong_GB2312" w:hint="eastAsia"/>
          <w:sz w:val="24"/>
        </w:rPr>
        <w:t>、</w:t>
      </w:r>
      <w:r w:rsidRPr="001C17A9">
        <w:rPr>
          <w:rFonts w:eastAsia="FangSong_GB2312" w:hint="eastAsia"/>
          <w:b/>
          <w:sz w:val="24"/>
        </w:rPr>
        <w:t>海外学生证</w:t>
      </w:r>
      <w:r>
        <w:rPr>
          <w:rFonts w:eastAsia="FangSong_GB2312" w:hint="eastAsia"/>
          <w:sz w:val="24"/>
        </w:rPr>
        <w:t>、</w:t>
      </w:r>
      <w:r w:rsidRPr="001C17A9">
        <w:rPr>
          <w:rFonts w:eastAsia="FangSong_GB2312" w:hint="eastAsia"/>
          <w:b/>
          <w:sz w:val="24"/>
        </w:rPr>
        <w:t>海外工作证</w:t>
      </w:r>
      <w:r>
        <w:rPr>
          <w:rFonts w:eastAsia="FangSong_GB2312" w:hint="eastAsia"/>
          <w:sz w:val="24"/>
        </w:rPr>
        <w:t>等）及</w:t>
      </w:r>
      <w:r w:rsidRPr="001C17A9">
        <w:rPr>
          <w:rFonts w:eastAsia="FangSong_GB2312" w:hint="eastAsia"/>
          <w:b/>
          <w:sz w:val="24"/>
        </w:rPr>
        <w:t>学历证书</w:t>
      </w:r>
      <w:r>
        <w:rPr>
          <w:rFonts w:eastAsia="FangSong_GB2312" w:hint="eastAsia"/>
          <w:sz w:val="24"/>
        </w:rPr>
        <w:t>，扫描电子版发到中国留日同学总会邮箱。</w:t>
      </w:r>
    </w:p>
    <w:p w:rsidR="001A76AD" w:rsidRDefault="001A76AD" w:rsidP="001A76AD">
      <w:pPr>
        <w:ind w:left="252" w:hangingChars="105" w:hanging="252"/>
        <w:rPr>
          <w:rFonts w:eastAsia="FangSong_GB2312"/>
          <w:sz w:val="24"/>
        </w:rPr>
      </w:pPr>
      <w:r>
        <w:rPr>
          <w:rFonts w:eastAsia="FangSong_GB2312" w:hint="eastAsia"/>
          <w:sz w:val="24"/>
        </w:rPr>
        <w:t>2</w:t>
      </w:r>
      <w:r>
        <w:rPr>
          <w:rFonts w:eastAsia="FangSong_GB2312" w:hint="eastAsia"/>
          <w:sz w:val="24"/>
        </w:rPr>
        <w:t>、报名者以收到电子版邀请函为准确认参会资格。</w:t>
      </w:r>
    </w:p>
    <w:p w:rsidR="001A76AD" w:rsidRPr="00266669" w:rsidRDefault="001A76AD" w:rsidP="001A76AD">
      <w:pPr>
        <w:ind w:left="252" w:hangingChars="105" w:hanging="252"/>
        <w:rPr>
          <w:rFonts w:eastAsia="FangSong_GB2312"/>
          <w:sz w:val="24"/>
        </w:rPr>
      </w:pPr>
      <w:r>
        <w:rPr>
          <w:rFonts w:eastAsia="FangSong_GB2312" w:hint="eastAsia"/>
          <w:sz w:val="24"/>
        </w:rPr>
        <w:t>3</w:t>
      </w:r>
      <w:r>
        <w:rPr>
          <w:rFonts w:eastAsia="FangSong_GB2312" w:hint="eastAsia"/>
          <w:sz w:val="24"/>
        </w:rPr>
        <w:t>、报名截止日期至</w:t>
      </w:r>
      <w:r w:rsidRPr="00781A95">
        <w:rPr>
          <w:rFonts w:eastAsia="FangSong_GB2312" w:hint="eastAsia"/>
          <w:b/>
          <w:sz w:val="24"/>
        </w:rPr>
        <w:t>2019</w:t>
      </w:r>
      <w:r w:rsidRPr="00781A95">
        <w:rPr>
          <w:rFonts w:eastAsia="FangSong_GB2312" w:hint="eastAsia"/>
          <w:b/>
          <w:sz w:val="24"/>
        </w:rPr>
        <w:t>年</w:t>
      </w:r>
      <w:r w:rsidRPr="00781A95">
        <w:rPr>
          <w:rFonts w:eastAsia="FangSong_GB2312" w:hint="eastAsia"/>
          <w:b/>
          <w:sz w:val="24"/>
        </w:rPr>
        <w:t>10</w:t>
      </w:r>
      <w:r w:rsidRPr="00781A95">
        <w:rPr>
          <w:rFonts w:eastAsia="FangSong_GB2312" w:hint="eastAsia"/>
          <w:b/>
          <w:sz w:val="24"/>
        </w:rPr>
        <w:t>月</w:t>
      </w:r>
      <w:r w:rsidR="00684886">
        <w:rPr>
          <w:rFonts w:eastAsia="FangSong_GB2312" w:hint="eastAsia"/>
          <w:b/>
          <w:sz w:val="24"/>
        </w:rPr>
        <w:t>5</w:t>
      </w:r>
      <w:r w:rsidRPr="00781A95">
        <w:rPr>
          <w:rFonts w:eastAsia="FangSong_GB2312" w:hint="eastAsia"/>
          <w:b/>
          <w:sz w:val="24"/>
        </w:rPr>
        <w:t>日</w:t>
      </w:r>
      <w:r>
        <w:rPr>
          <w:rFonts w:eastAsia="FangSong_GB2312" w:hint="eastAsia"/>
          <w:sz w:val="24"/>
        </w:rPr>
        <w:t>，请在此之前将报名表发至中国留日同学总会邮箱：</w:t>
      </w:r>
      <w:r w:rsidR="00266669">
        <w:rPr>
          <w:rFonts w:eastAsia="FangSong_GB2312" w:hint="eastAsia"/>
          <w:b/>
          <w:sz w:val="24"/>
        </w:rPr>
        <w:t>info3@obcs</w:t>
      </w:r>
      <w:r w:rsidR="00266669">
        <w:rPr>
          <w:rFonts w:eastAsia="FangSong_GB2312"/>
          <w:b/>
          <w:sz w:val="24"/>
        </w:rPr>
        <w:t>.jp</w:t>
      </w:r>
    </w:p>
    <w:p w:rsidR="001A76AD" w:rsidRDefault="001A76AD" w:rsidP="001A76AD">
      <w:pPr>
        <w:ind w:left="252" w:hangingChars="105" w:hanging="252"/>
        <w:rPr>
          <w:rFonts w:eastAsia="FangSong_GB2312"/>
          <w:sz w:val="24"/>
        </w:rPr>
      </w:pPr>
      <w:r>
        <w:rPr>
          <w:rFonts w:eastAsia="FangSong_GB2312" w:hint="eastAsia"/>
          <w:sz w:val="24"/>
        </w:rPr>
        <w:t xml:space="preserve">  </w:t>
      </w:r>
      <w:r>
        <w:rPr>
          <w:rFonts w:eastAsia="FangSong_GB2312" w:hint="eastAsia"/>
          <w:sz w:val="24"/>
        </w:rPr>
        <w:t>联系人：乔一凡</w:t>
      </w:r>
    </w:p>
    <w:p w:rsidR="001A76AD" w:rsidRDefault="001A76AD" w:rsidP="001A76AD">
      <w:pPr>
        <w:ind w:left="252" w:hangingChars="105" w:hanging="252"/>
        <w:rPr>
          <w:rFonts w:eastAsia="FangSong_GB2312"/>
          <w:sz w:val="24"/>
        </w:rPr>
      </w:pPr>
      <w:r>
        <w:rPr>
          <w:rFonts w:eastAsia="FangSong_GB2312" w:hint="eastAsia"/>
          <w:sz w:val="24"/>
        </w:rPr>
        <w:t xml:space="preserve">  </w:t>
      </w:r>
      <w:r>
        <w:rPr>
          <w:rFonts w:eastAsia="FangSong_GB2312" w:hint="eastAsia"/>
          <w:sz w:val="24"/>
        </w:rPr>
        <w:t>微信：</w:t>
      </w:r>
      <w:r w:rsidRPr="00781A95">
        <w:rPr>
          <w:rFonts w:eastAsia="FangSong_GB2312"/>
          <w:b/>
          <w:sz w:val="24"/>
        </w:rPr>
        <w:t>qiaoyifan6709</w:t>
      </w:r>
    </w:p>
    <w:p w:rsidR="001A76AD" w:rsidRDefault="001A76AD" w:rsidP="00F524BF">
      <w:pPr>
        <w:spacing w:beforeLines="50" w:before="156"/>
        <w:ind w:leftChars="-271" w:left="418" w:hangingChars="470" w:hanging="987"/>
        <w:rPr>
          <w:rFonts w:ascii="STKaiti" w:eastAsia="STKaiti" w:hAnsi="STKaiti"/>
          <w:b/>
          <w:szCs w:val="21"/>
        </w:rPr>
      </w:pPr>
    </w:p>
    <w:p w:rsidR="005B4875" w:rsidRDefault="005B4875"/>
    <w:sectPr w:rsidR="005B4875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FF" w:rsidRDefault="00BB2EFF" w:rsidP="0026783D">
      <w:r>
        <w:separator/>
      </w:r>
    </w:p>
  </w:endnote>
  <w:endnote w:type="continuationSeparator" w:id="0">
    <w:p w:rsidR="00BB2EFF" w:rsidRDefault="00BB2EFF" w:rsidP="002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3131"/>
      <w:docPartObj>
        <w:docPartGallery w:val="AutoText"/>
      </w:docPartObj>
    </w:sdtPr>
    <w:sdtEndPr/>
    <w:sdtContent>
      <w:p w:rsidR="00214E92" w:rsidRDefault="000977D1">
        <w:pPr>
          <w:pStyle w:val="a3"/>
          <w:jc w:val="center"/>
        </w:pPr>
        <w:r>
          <w:fldChar w:fldCharType="begin"/>
        </w:r>
        <w:r w:rsidR="002750A6">
          <w:instrText>PAGE   \* MERGEFORMAT</w:instrText>
        </w:r>
        <w:r>
          <w:fldChar w:fldCharType="separate"/>
        </w:r>
        <w:r w:rsidR="00F524BF" w:rsidRPr="00F524BF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BB2E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FF" w:rsidRDefault="00BB2EFF" w:rsidP="0026783D">
      <w:r>
        <w:separator/>
      </w:r>
    </w:p>
  </w:footnote>
  <w:footnote w:type="continuationSeparator" w:id="0">
    <w:p w:rsidR="00BB2EFF" w:rsidRDefault="00BB2EFF" w:rsidP="0026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0A6"/>
    <w:rsid w:val="000977D1"/>
    <w:rsid w:val="00124A77"/>
    <w:rsid w:val="00145673"/>
    <w:rsid w:val="001741DD"/>
    <w:rsid w:val="001A76AD"/>
    <w:rsid w:val="001B355D"/>
    <w:rsid w:val="00266669"/>
    <w:rsid w:val="0026783D"/>
    <w:rsid w:val="002750A6"/>
    <w:rsid w:val="00492249"/>
    <w:rsid w:val="005B4875"/>
    <w:rsid w:val="00684886"/>
    <w:rsid w:val="006B7E85"/>
    <w:rsid w:val="00725778"/>
    <w:rsid w:val="00760DDF"/>
    <w:rsid w:val="007A117E"/>
    <w:rsid w:val="00BB2EFF"/>
    <w:rsid w:val="00C32BB0"/>
    <w:rsid w:val="00C7649C"/>
    <w:rsid w:val="00E7723A"/>
    <w:rsid w:val="00EF11C2"/>
    <w:rsid w:val="00F524BF"/>
    <w:rsid w:val="00F8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2750A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semiHidden/>
    <w:rsid w:val="00EF1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komatsu</cp:lastModifiedBy>
  <cp:revision>7</cp:revision>
  <dcterms:created xsi:type="dcterms:W3CDTF">2019-08-13T09:54:00Z</dcterms:created>
  <dcterms:modified xsi:type="dcterms:W3CDTF">2019-08-18T01:56:00Z</dcterms:modified>
</cp:coreProperties>
</file>